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99" w:rsidRPr="006A5299" w:rsidRDefault="00484699" w:rsidP="006A5299">
      <w:pPr>
        <w:rPr>
          <w:b/>
        </w:rPr>
      </w:pPr>
      <w:r w:rsidRPr="006A5299">
        <w:rPr>
          <w:b/>
        </w:rPr>
        <w:t>Руководителям территориальных организаций</w:t>
      </w:r>
      <w:r w:rsidRPr="006A5299">
        <w:rPr>
          <w:b/>
        </w:rPr>
        <w:br/>
        <w:t>и первичных профсоюзных организаций,</w:t>
      </w:r>
      <w:r w:rsidRPr="006A5299">
        <w:rPr>
          <w:b/>
        </w:rPr>
        <w:br/>
        <w:t>состоящих на учете в Профсоюзе работников РАН</w:t>
      </w:r>
    </w:p>
    <w:p w:rsidR="006A5299" w:rsidRDefault="006A5299" w:rsidP="00484699">
      <w:pPr>
        <w:pStyle w:val="12"/>
        <w:spacing w:after="340"/>
        <w:ind w:left="3800" w:firstLine="0"/>
      </w:pPr>
    </w:p>
    <w:p w:rsidR="00484699" w:rsidRPr="006A5299" w:rsidRDefault="00484699" w:rsidP="00484699">
      <w:pPr>
        <w:pStyle w:val="12"/>
        <w:spacing w:after="340"/>
        <w:ind w:left="3800" w:firstLine="0"/>
        <w:rPr>
          <w:b/>
        </w:rPr>
      </w:pPr>
      <w:r w:rsidRPr="006A5299">
        <w:rPr>
          <w:b/>
        </w:rPr>
        <w:t>Уважаемые коллеги!</w:t>
      </w:r>
    </w:p>
    <w:p w:rsidR="00484699" w:rsidRDefault="00484699" w:rsidP="00484699">
      <w:pPr>
        <w:pStyle w:val="12"/>
        <w:ind w:firstLine="700"/>
        <w:jc w:val="both"/>
      </w:pPr>
      <w:r>
        <w:t>Во второй половине прошлого года Профсоюз направил ряд обращений</w:t>
      </w:r>
      <w:r>
        <w:br/>
        <w:t>в органы власти с обоснованием необходимости существенного увеличения</w:t>
      </w:r>
      <w:r>
        <w:br/>
        <w:t>бюджетного финансирования фундаментальных исследований. Однако они</w:t>
      </w:r>
      <w:r>
        <w:br/>
        <w:t>были проигнорированы чиновниками и по факту бюджетные планы на 2023-</w:t>
      </w:r>
      <w:r>
        <w:br/>
        <w:t>2025 годы предусматривают даже сокращение расходов на фундаментальную</w:t>
      </w:r>
      <w:r>
        <w:br/>
        <w:t>науку (Приложение 1). В этой связи Центральный совет Профсоюза считает</w:t>
      </w:r>
      <w:r>
        <w:br/>
      </w:r>
      <w:bookmarkStart w:id="0" w:name="_GoBack"/>
      <w:r>
        <w:t xml:space="preserve">увеличение финансирования науки </w:t>
      </w:r>
      <w:bookmarkEnd w:id="0"/>
      <w:r>
        <w:t>одной из важнейших задач ближайшего</w:t>
      </w:r>
      <w:r>
        <w:br/>
        <w:t>времени. Чтобы решить ее, необходимо привлечь к проблеме внимание</w:t>
      </w:r>
      <w:r>
        <w:br/>
        <w:t>высшего руководства страны, в первую очередь Президента России.</w:t>
      </w:r>
    </w:p>
    <w:p w:rsidR="00484699" w:rsidRDefault="00484699" w:rsidP="00484699">
      <w:pPr>
        <w:pStyle w:val="12"/>
        <w:ind w:firstLine="700"/>
        <w:jc w:val="both"/>
      </w:pPr>
      <w:r>
        <w:t>При подготовке соответствующих обращений полезно ссылаться на</w:t>
      </w:r>
      <w:r>
        <w:br/>
        <w:t>рекомендации РАН по объему финансирования фундаментальных</w:t>
      </w:r>
      <w:r>
        <w:br/>
        <w:t>исследований, подготовленные для Правительства РФ с участием</w:t>
      </w:r>
      <w:r>
        <w:br/>
        <w:t>представителей Профсоюза и одобренные Общим собранием РАН. Академия</w:t>
      </w:r>
      <w:r>
        <w:br/>
        <w:t>предлагает выделить на фундаментальные исследования в 2024 году</w:t>
      </w:r>
      <w:r>
        <w:br/>
        <w:t>денежные средства в объёме 415 миллиардов рублей (0,26 % ВВП), а в 2026</w:t>
      </w:r>
      <w:r>
        <w:br/>
        <w:t>году - 800 миллиардов рублей (0,44 % ВВП). Кроме того, в обращениях</w:t>
      </w:r>
      <w:r>
        <w:br/>
        <w:t>рекомендуется использовать разнообразную аргументацию (Приложение 2).</w:t>
      </w:r>
    </w:p>
    <w:p w:rsidR="00484699" w:rsidRDefault="00484699" w:rsidP="00484699">
      <w:pPr>
        <w:pStyle w:val="12"/>
        <w:ind w:firstLine="700"/>
        <w:jc w:val="both"/>
      </w:pPr>
      <w:r>
        <w:t>Пробиться через бюрократическую стену и преодолеть сопротивление</w:t>
      </w:r>
      <w:r>
        <w:br/>
        <w:t>финансово-экономического блока Правительства РФ непросто. Это возможно</w:t>
      </w:r>
      <w:r>
        <w:br/>
        <w:t>только в случае активного участия в кампании не только территориальных и</w:t>
      </w:r>
      <w:r>
        <w:br/>
        <w:t>первичных профсоюзных организаций, но и отдельных работников</w:t>
      </w:r>
      <w:r>
        <w:br/>
        <w:t>академических институтов. Добиться цели нам помогут активность и</w:t>
      </w:r>
      <w:r>
        <w:br/>
        <w:t>профсоюзная солидарность!</w:t>
      </w:r>
    </w:p>
    <w:p w:rsidR="00484699" w:rsidRDefault="00484699" w:rsidP="00484699">
      <w:pPr>
        <w:pStyle w:val="12"/>
        <w:spacing w:after="40"/>
        <w:ind w:firstLine="700"/>
        <w:jc w:val="both"/>
      </w:pPr>
    </w:p>
    <w:p w:rsidR="00484699" w:rsidRDefault="00484699" w:rsidP="00484699">
      <w:pPr>
        <w:pStyle w:val="12"/>
        <w:spacing w:after="40"/>
        <w:ind w:firstLine="700"/>
        <w:jc w:val="both"/>
      </w:pPr>
      <w:proofErr w:type="spellStart"/>
      <w:r>
        <w:t>И</w:t>
      </w:r>
      <w:r w:rsidRPr="006A5299">
        <w:rPr>
          <w:i/>
        </w:rPr>
        <w:t>.о</w:t>
      </w:r>
      <w:proofErr w:type="spellEnd"/>
      <w:r w:rsidRPr="006A5299">
        <w:rPr>
          <w:i/>
        </w:rPr>
        <w:t>. председателя Профсоюза работников РАН Я.Л. Богомолов</w:t>
      </w:r>
    </w:p>
    <w:p w:rsidR="00484699" w:rsidRPr="00484699" w:rsidRDefault="00484699" w:rsidP="00484699">
      <w:pPr>
        <w:jc w:val="right"/>
      </w:pPr>
      <w:r w:rsidRPr="00484699">
        <w:t>8.06.2023</w:t>
      </w:r>
    </w:p>
    <w:p w:rsidR="00484699" w:rsidRDefault="00484699" w:rsidP="00CB756B">
      <w:pPr>
        <w:rPr>
          <w:b/>
        </w:rPr>
      </w:pPr>
    </w:p>
    <w:p w:rsidR="00484699" w:rsidRDefault="00484699" w:rsidP="00CB756B">
      <w:pPr>
        <w:rPr>
          <w:b/>
        </w:rPr>
      </w:pPr>
    </w:p>
    <w:p w:rsidR="0001523B" w:rsidRDefault="00BD113F" w:rsidP="00CB756B">
      <w:pPr>
        <w:rPr>
          <w:b/>
        </w:rPr>
      </w:pPr>
      <w:r>
        <w:rPr>
          <w:b/>
        </w:rPr>
        <w:t xml:space="preserve">Приложение 1. О бюджетном финансировании фундаментальной науки </w:t>
      </w:r>
    </w:p>
    <w:p w:rsidR="0001523B" w:rsidRDefault="00BD113F" w:rsidP="00CB756B">
      <w:pPr>
        <w:rPr>
          <w:b/>
        </w:rPr>
      </w:pPr>
      <w:r>
        <w:rPr>
          <w:b/>
        </w:rPr>
        <w:t>в 2023-2025 годах</w:t>
      </w:r>
    </w:p>
    <w:p w:rsidR="0001523B" w:rsidRDefault="0001523B" w:rsidP="00CB756B">
      <w:pPr>
        <w:ind w:firstLine="708"/>
        <w:rPr>
          <w:sz w:val="24"/>
          <w:szCs w:val="24"/>
        </w:rPr>
      </w:pPr>
    </w:p>
    <w:p w:rsidR="0001523B" w:rsidRDefault="00BD113F">
      <w:pPr>
        <w:spacing w:line="252" w:lineRule="auto"/>
        <w:ind w:firstLine="709"/>
        <w:jc w:val="both"/>
      </w:pPr>
      <w:r>
        <w:t xml:space="preserve">Федеральный закон о бюджете на 2023 год и плановый период 2024 и 2025 годов предполагает, что объем ВВП в 2023 году составит 149949 млрд. рублей, в 2024 году – 159714 млрд. рублей, в 2025 году – 170598 млрд. рублей. Уровень расходов федерального бюджета в целом растет, </w:t>
      </w:r>
      <w:proofErr w:type="gramStart"/>
      <w:r>
        <w:t>однако</w:t>
      </w:r>
      <w:proofErr w:type="gramEnd"/>
      <w:r>
        <w:t xml:space="preserve"> не в отношении расходов на науку. Обратим внимание на самую важную для академических институтов часть бюджетных расходов на науку – расходы на </w:t>
      </w:r>
      <w:r>
        <w:lastRenderedPageBreak/>
        <w:t xml:space="preserve">фундаментальные исследования. В 2020 году расходы на фундаментальные исследования из средств федерального бюджета составили 203,2 млрд. рублей. </w:t>
      </w:r>
      <w:proofErr w:type="gramStart"/>
      <w:r>
        <w:t>По данным Росстата, уровень инфляции в 2021 году составил 8,4 %, в 2022 году – 11,9 %, в законе о бюджете заложен уровень инфляции на 2023 год в размере 5,5 %, в 2024 и 2025 годах – 4 %. Если ориентироваться даже на эти официальные данные, то для того, чтобы в реальном выражении бюджетное финансирование фундаментальных исследований осталось хотя бы на уровне 2020 года, в 2023</w:t>
      </w:r>
      <w:proofErr w:type="gramEnd"/>
      <w:r>
        <w:t xml:space="preserve"> году объем бюджетного финансирования фундаментальных исследований должен составить 260 млрд. рублей, а в 2025 году – 281,3 млрд. рублей. Однако бюджетные планы предусматривают, что в 2023 году на фундаментальную науку будет выделено 253 млрд. рублей, а в 2025 году – 232 млрд. рублей. Таким образом, в реальном выражении объем бюджетного финансирования фундаментальной науки в период с 2020 по 2025 годы сократится ориентировочно на 17,5%. В отношении к ВВП объем бюджетных расходов на фундаментальные исследования составил в 2020 году 0,189 %, а к 2025 году, согласно бюджетным планам, должен упасть до 0,136 %, т.е. на 28%!</w:t>
      </w:r>
    </w:p>
    <w:p w:rsidR="0001523B" w:rsidRDefault="00BD113F">
      <w:pPr>
        <w:ind w:firstLine="708"/>
        <w:jc w:val="both"/>
      </w:pPr>
      <w:r>
        <w:t xml:space="preserve">При этом финансирование государственного задания на проведение фундаментальных научных исследований подведомственными </w:t>
      </w:r>
      <w:proofErr w:type="spellStart"/>
      <w:r>
        <w:t>Минобрнауки</w:t>
      </w:r>
      <w:proofErr w:type="spellEnd"/>
      <w:r>
        <w:t xml:space="preserve"> России организациями будет расти, согласно бюджетным планам, примерно на 5,5% в год. В то же время оценки Минэкономики России показывают, что рост зарплат в регионах ожидается на уровне 8 % в год. Следовательно, при сохранении числа научных сотрудников, занимающихся фундаментальными исследованиями, ставится под угрозу рост их реальных доходов пропорционально росту средних заработных плат в субъектах Федерации. </w:t>
      </w:r>
    </w:p>
    <w:p w:rsidR="0001523B" w:rsidRDefault="00BD113F">
      <w:pPr>
        <w:ind w:firstLine="708"/>
        <w:jc w:val="both"/>
      </w:pPr>
      <w:r>
        <w:t xml:space="preserve">В свете выше изложенных данных по финансированию науки весьма странной выглядит позиция Минфина России, изложенная в ответе на отзыв Профсоюза на проект закона о федеральном бюджете на 2023 - 2025 годы: «Принимая во внимание изложенное, объем бюджетных ассигнований, предусмотренный Законопроектом на финансовое обеспечение сектора исследований и разработок, и перечень связанных с ними мер государственной поддержки полагаются достаточными для решения стратегических задач отрасли в сложившихся экономических и геополитических условиях».  </w:t>
      </w:r>
    </w:p>
    <w:p w:rsidR="0001523B" w:rsidRDefault="00BD113F">
      <w:pPr>
        <w:ind w:firstLine="708"/>
        <w:jc w:val="both"/>
      </w:pPr>
      <w:r>
        <w:t>Очевидно, что складывающаяся ситуация с падением реальных зарплат, недостатком средств на материально-техническое обеспечение научных исследований, прекращения выделения средств на закупку дорогостоящего научного оборудования – в дополнение к созданным западными санкциями сложностям – может привести к резкой активизации утечки мозгов (оттока ученых и специалистов за рубеж) и существенному снижению научного потенциала страны.</w:t>
      </w:r>
    </w:p>
    <w:p w:rsidR="00382800" w:rsidRDefault="00382800">
      <w:pPr>
        <w:ind w:firstLine="708"/>
        <w:jc w:val="both"/>
      </w:pPr>
    </w:p>
    <w:p w:rsidR="00382800" w:rsidRPr="00CB756B" w:rsidRDefault="00382800" w:rsidP="00382800">
      <w:pPr>
        <w:widowControl/>
        <w:tabs>
          <w:tab w:val="left" w:pos="0"/>
        </w:tabs>
        <w:jc w:val="both"/>
        <w:rPr>
          <w:b/>
        </w:rPr>
      </w:pPr>
      <w:r w:rsidRPr="00CB756B">
        <w:rPr>
          <w:b/>
        </w:rPr>
        <w:t>Приложение 2. Рекомендации о содержании писем.</w:t>
      </w:r>
    </w:p>
    <w:p w:rsidR="00382800" w:rsidRDefault="00382800" w:rsidP="00382800">
      <w:pPr>
        <w:widowControl/>
        <w:tabs>
          <w:tab w:val="left" w:pos="0"/>
        </w:tabs>
        <w:jc w:val="both"/>
      </w:pPr>
    </w:p>
    <w:p w:rsidR="00382800" w:rsidRDefault="00382800" w:rsidP="00382800">
      <w:pPr>
        <w:widowControl/>
        <w:tabs>
          <w:tab w:val="left" w:pos="0"/>
        </w:tabs>
        <w:jc w:val="both"/>
        <w:rPr>
          <w:rStyle w:val="a9"/>
        </w:rPr>
      </w:pPr>
      <w:r>
        <w:lastRenderedPageBreak/>
        <w:t xml:space="preserve">Обращения к Президенту РФ следует направлять через официальную электронную приемную:  </w:t>
      </w:r>
      <w:hyperlink r:id="rId8" w:history="1">
        <w:r>
          <w:rPr>
            <w:rStyle w:val="a9"/>
          </w:rPr>
          <w:t>http://letters.kremlin.ru/letters/send</w:t>
        </w:r>
      </w:hyperlink>
      <w:r>
        <w:rPr>
          <w:rStyle w:val="a9"/>
        </w:rPr>
        <w:t xml:space="preserve"> </w:t>
      </w:r>
    </w:p>
    <w:p w:rsidR="00382800" w:rsidRDefault="00382800" w:rsidP="00382800">
      <w:pPr>
        <w:widowControl/>
        <w:tabs>
          <w:tab w:val="left" w:pos="0"/>
        </w:tabs>
        <w:jc w:val="both"/>
      </w:pPr>
      <w:r>
        <w:t xml:space="preserve">Важно соблюдать правила подготовки </w:t>
      </w:r>
      <w:proofErr w:type="gramStart"/>
      <w:r>
        <w:t>о</w:t>
      </w:r>
      <w:proofErr w:type="gramEnd"/>
      <w:r>
        <w:t xml:space="preserve"> отправки писем, изложенные на сайте.</w:t>
      </w:r>
    </w:p>
    <w:p w:rsidR="00382800" w:rsidRDefault="00382800" w:rsidP="00382800">
      <w:pPr>
        <w:widowControl/>
        <w:tabs>
          <w:tab w:val="left" w:pos="0"/>
        </w:tabs>
        <w:jc w:val="both"/>
      </w:pPr>
      <w:r>
        <w:t>В случае направления обращения от организации рекомендуется отсканировать его и прикрепить отсканированный вариант обращения, а «поле ввода текста обращения» использовать для написания сопроводительного письма (Направляю обращение такой-то профсоюзной организации – официальное наименование – на имя Президента Российской Федерации по вопросу бюджетного финансирования фундаментальной науки, подпись).</w:t>
      </w:r>
    </w:p>
    <w:p w:rsidR="00382800" w:rsidRDefault="00382800" w:rsidP="00382800">
      <w:pPr>
        <w:widowControl/>
        <w:tabs>
          <w:tab w:val="left" w:pos="0"/>
        </w:tabs>
        <w:jc w:val="both"/>
      </w:pPr>
    </w:p>
    <w:p w:rsidR="00382800" w:rsidRDefault="00382800" w:rsidP="00382800">
      <w:pPr>
        <w:widowControl/>
        <w:tabs>
          <w:tab w:val="left" w:pos="0"/>
        </w:tabs>
        <w:jc w:val="both"/>
      </w:pPr>
      <w:r>
        <w:t>Очень важно в обращениях апеллировать к решению Общего собрания РАН - рекомендовать Правительству РФ выделить на фундаментальные исследования в 2024 году 415 миллиардов рублей (0,26 % ВВП). Для частных лиц обращения могут направляться в самой краткой форме, например, так:</w:t>
      </w:r>
    </w:p>
    <w:p w:rsidR="00382800" w:rsidRDefault="00382800" w:rsidP="00382800">
      <w:pPr>
        <w:widowControl/>
        <w:tabs>
          <w:tab w:val="left" w:pos="0"/>
          <w:tab w:val="left" w:pos="2100"/>
        </w:tabs>
        <w:jc w:val="both"/>
      </w:pPr>
    </w:p>
    <w:p w:rsidR="00382800" w:rsidRDefault="00382800" w:rsidP="00382800">
      <w:pPr>
        <w:widowControl/>
        <w:tabs>
          <w:tab w:val="left" w:pos="0"/>
        </w:tabs>
        <w:jc w:val="both"/>
      </w:pPr>
      <w:r>
        <w:t>«Уважаемый Владимир Владимирович!</w:t>
      </w:r>
    </w:p>
    <w:p w:rsidR="00382800" w:rsidRDefault="00382800" w:rsidP="00382800">
      <w:pPr>
        <w:widowControl/>
        <w:tabs>
          <w:tab w:val="left" w:pos="0"/>
        </w:tabs>
        <w:jc w:val="both"/>
      </w:pPr>
      <w:r>
        <w:t xml:space="preserve">Я, молодой ученый, (рекомендуется указывать это, если соответствует действительности) в текущих сложных геополитических условиях считаю необходимым серьезное увеличение бюджетного финансирования фундаментальных исследований. Поддерживаю рекомендации Общего собрания РАН о необходимости выделения из средств федерального бюджета 415 миллиардов рублей на фундаментальные исследования в 2024 году.  Прошу Вас дать указание Правительству РФ руководствоваться рекомендациями Академии наук при подготовке проекта закона о федеральном бюджете на 2024 год и плановый период 2025 и 2026 годов. </w:t>
      </w:r>
    </w:p>
    <w:p w:rsidR="00382800" w:rsidRDefault="00382800" w:rsidP="00382800">
      <w:pPr>
        <w:widowControl/>
        <w:tabs>
          <w:tab w:val="left" w:pos="0"/>
        </w:tabs>
        <w:jc w:val="both"/>
      </w:pPr>
    </w:p>
    <w:p w:rsidR="00382800" w:rsidRDefault="00382800" w:rsidP="00382800">
      <w:pPr>
        <w:widowControl/>
        <w:tabs>
          <w:tab w:val="left" w:pos="0"/>
        </w:tabs>
        <w:jc w:val="both"/>
      </w:pPr>
      <w:r>
        <w:t>С уважением, Иван Иванов»</w:t>
      </w:r>
    </w:p>
    <w:p w:rsidR="00382800" w:rsidRDefault="00382800" w:rsidP="00382800">
      <w:pPr>
        <w:widowControl/>
        <w:tabs>
          <w:tab w:val="left" w:pos="0"/>
        </w:tabs>
        <w:jc w:val="both"/>
      </w:pPr>
    </w:p>
    <w:p w:rsidR="00382800" w:rsidRDefault="00382800" w:rsidP="00382800">
      <w:pPr>
        <w:widowControl/>
        <w:tabs>
          <w:tab w:val="left" w:pos="0"/>
        </w:tabs>
        <w:jc w:val="both"/>
      </w:pPr>
      <w:r>
        <w:t>Такой краткий текст можно помещать в «поле ввода текста обращения», прикреплять ничего не обязательно. При этом не обязательно указывать место работы: обращение имеет право направить любой гражданин России, независимо от места работы.</w:t>
      </w:r>
    </w:p>
    <w:p w:rsidR="00382800" w:rsidRDefault="00382800" w:rsidP="00382800">
      <w:pPr>
        <w:widowControl/>
        <w:tabs>
          <w:tab w:val="left" w:pos="0"/>
          <w:tab w:val="left" w:pos="1890"/>
        </w:tabs>
        <w:jc w:val="both"/>
      </w:pPr>
      <w:r>
        <w:t xml:space="preserve">Безусловно, более подробные и аргументированные обращения приветствуются. Центральный совет рекомендует использовать разнообразные доводы и аргументы – те, которые ближе и понятнее автору/авторам обращения. Хорошо писать о том, что </w:t>
      </w:r>
      <w:proofErr w:type="gramStart"/>
      <w:r>
        <w:t>знаешь и что действительно беспокоит</w:t>
      </w:r>
      <w:proofErr w:type="gramEnd"/>
      <w:r>
        <w:t>.</w:t>
      </w:r>
    </w:p>
    <w:p w:rsidR="00382800" w:rsidRDefault="00382800" w:rsidP="00382800">
      <w:pPr>
        <w:widowControl/>
        <w:tabs>
          <w:tab w:val="left" w:pos="0"/>
        </w:tabs>
        <w:jc w:val="both"/>
      </w:pPr>
      <w:r>
        <w:t>В частности, можно указывать на необходимость:</w:t>
      </w:r>
    </w:p>
    <w:p w:rsidR="00382800" w:rsidRDefault="00382800" w:rsidP="00382800">
      <w:pPr>
        <w:widowControl/>
        <w:tabs>
          <w:tab w:val="left" w:pos="0"/>
        </w:tabs>
        <w:jc w:val="both"/>
      </w:pPr>
      <w:r>
        <w:t>- достижения технологического суверенитета;</w:t>
      </w:r>
    </w:p>
    <w:p w:rsidR="00382800" w:rsidRDefault="00382800" w:rsidP="00382800">
      <w:pPr>
        <w:widowControl/>
        <w:tabs>
          <w:tab w:val="left" w:pos="0"/>
        </w:tabs>
        <w:jc w:val="both"/>
      </w:pPr>
      <w:r>
        <w:t>- сохранения и укрепления кадрового потенциала науки в условиях жестких западных санкций;</w:t>
      </w:r>
    </w:p>
    <w:p w:rsidR="00382800" w:rsidRDefault="00382800" w:rsidP="00382800">
      <w:pPr>
        <w:widowControl/>
        <w:tabs>
          <w:tab w:val="left" w:pos="0"/>
        </w:tabs>
        <w:jc w:val="both"/>
      </w:pPr>
      <w:r>
        <w:lastRenderedPageBreak/>
        <w:t xml:space="preserve">- резкого улучшения материально-технического обеспечения исследовательских работ, включая закупку современного научного оборудования; </w:t>
      </w:r>
    </w:p>
    <w:p w:rsidR="00382800" w:rsidRDefault="00382800" w:rsidP="00382800">
      <w:pPr>
        <w:widowControl/>
        <w:tabs>
          <w:tab w:val="left" w:pos="0"/>
        </w:tabs>
        <w:jc w:val="both"/>
      </w:pPr>
      <w:r>
        <w:t>- увеличение объемов финансирования государственного задания организаций до уровня, позволяющего не только выплачивать зарплату сотрудникам, но и обеспечивать проведение исследовательских работ;</w:t>
      </w:r>
    </w:p>
    <w:p w:rsidR="00382800" w:rsidRDefault="00382800" w:rsidP="00382800">
      <w:pPr>
        <w:widowControl/>
        <w:tabs>
          <w:tab w:val="left" w:pos="0"/>
        </w:tabs>
        <w:jc w:val="both"/>
      </w:pPr>
      <w:r>
        <w:t xml:space="preserve">- ликвидации серьезных диспропорций в оплате труда научных сотрудников и иных категорий работников научных учреждений, подведомственных </w:t>
      </w:r>
      <w:proofErr w:type="spellStart"/>
      <w:r>
        <w:t>Минобрнауки</w:t>
      </w:r>
      <w:proofErr w:type="spellEnd"/>
      <w:r>
        <w:t xml:space="preserve"> России;</w:t>
      </w:r>
    </w:p>
    <w:p w:rsidR="00382800" w:rsidRDefault="00382800" w:rsidP="00382800">
      <w:pPr>
        <w:widowControl/>
        <w:tabs>
          <w:tab w:val="left" w:pos="0"/>
        </w:tabs>
        <w:jc w:val="both"/>
      </w:pPr>
      <w:r>
        <w:t xml:space="preserve">- ликвидации серьезного разрыва в оплате труда научных сотрудников, работающих в разных регионах; </w:t>
      </w:r>
    </w:p>
    <w:p w:rsidR="00382800" w:rsidRDefault="00382800" w:rsidP="00382800">
      <w:pPr>
        <w:widowControl/>
        <w:tabs>
          <w:tab w:val="left" w:pos="0"/>
        </w:tabs>
        <w:jc w:val="both"/>
      </w:pPr>
      <w:r>
        <w:t>- индексации заработной платы работников научных организаций с учетом инфляции;</w:t>
      </w:r>
    </w:p>
    <w:p w:rsidR="00382800" w:rsidRDefault="00382800" w:rsidP="00382800">
      <w:pPr>
        <w:widowControl/>
        <w:tabs>
          <w:tab w:val="left" w:pos="0"/>
        </w:tabs>
        <w:jc w:val="both"/>
      </w:pPr>
      <w:r>
        <w:t xml:space="preserve">- существенного увеличения объема </w:t>
      </w:r>
      <w:proofErr w:type="spellStart"/>
      <w:r>
        <w:t>грантового</w:t>
      </w:r>
      <w:proofErr w:type="spellEnd"/>
      <w:r>
        <w:t xml:space="preserve"> финансирования науки;</w:t>
      </w:r>
    </w:p>
    <w:p w:rsidR="00382800" w:rsidRDefault="00382800" w:rsidP="00382800">
      <w:pPr>
        <w:widowControl/>
        <w:tabs>
          <w:tab w:val="left" w:pos="0"/>
        </w:tabs>
        <w:jc w:val="both"/>
      </w:pPr>
      <w:r>
        <w:t>- увеличения финансирования определенных направлений науки, которые могут дать важные результаты;</w:t>
      </w:r>
    </w:p>
    <w:p w:rsidR="00382800" w:rsidRDefault="00382800" w:rsidP="00382800">
      <w:pPr>
        <w:widowControl/>
        <w:tabs>
          <w:tab w:val="left" w:pos="0"/>
        </w:tabs>
        <w:jc w:val="both"/>
      </w:pPr>
      <w:r>
        <w:t xml:space="preserve">- доведения до учреждений средств на выполнение государственного задания в объемах, позволяющих выплачивать всем работникам оклады в размере не ниже, чем установлены Приказом </w:t>
      </w:r>
      <w:proofErr w:type="spellStart"/>
      <w:r>
        <w:t>Минобрнауки</w:t>
      </w:r>
      <w:proofErr w:type="spellEnd"/>
      <w:r>
        <w:t xml:space="preserve"> России № 72 от 1 февраля 2021 года;</w:t>
      </w:r>
    </w:p>
    <w:p w:rsidR="00382800" w:rsidRDefault="00382800" w:rsidP="00382800">
      <w:pPr>
        <w:widowControl/>
        <w:tabs>
          <w:tab w:val="left" w:pos="0"/>
        </w:tabs>
        <w:jc w:val="both"/>
      </w:pPr>
      <w:r>
        <w:t>- выделения средств на введение отраслевой системы оплаты труда для научных и научно-технических работников;</w:t>
      </w:r>
    </w:p>
    <w:p w:rsidR="00382800" w:rsidRDefault="00382800" w:rsidP="00382800">
      <w:pPr>
        <w:widowControl/>
        <w:tabs>
          <w:tab w:val="left" w:pos="0"/>
        </w:tabs>
        <w:jc w:val="both"/>
      </w:pPr>
      <w:r>
        <w:t>и т.д.</w:t>
      </w:r>
    </w:p>
    <w:p w:rsidR="00382800" w:rsidRDefault="00867A1B" w:rsidP="00382800">
      <w:pPr>
        <w:widowControl/>
        <w:tabs>
          <w:tab w:val="left" w:pos="0"/>
        </w:tabs>
        <w:jc w:val="both"/>
      </w:pPr>
      <w:r>
        <w:t>Н</w:t>
      </w:r>
      <w:r w:rsidR="00382800">
        <w:t>аправляя обращение от первичной профсоюзной организации или как частное лицо (в случае, если вы указываете, что работаете в определенной организации)</w:t>
      </w:r>
      <w:r>
        <w:t>, лучше не апеллировать к проблемам и трудностям своей научной организации, в</w:t>
      </w:r>
      <w:r w:rsidR="00382800">
        <w:t xml:space="preserve">о всяком случае, без консультаций с руководством. </w:t>
      </w:r>
      <w:r>
        <w:t xml:space="preserve">Нужно понимать, что </w:t>
      </w:r>
      <w:proofErr w:type="spellStart"/>
      <w:r>
        <w:t>Минобрнауки</w:t>
      </w:r>
      <w:proofErr w:type="spellEnd"/>
      <w:r>
        <w:t xml:space="preserve">, куда может быть переправлено обращение может, </w:t>
      </w:r>
      <w:r w:rsidR="00382800">
        <w:t xml:space="preserve">не </w:t>
      </w:r>
      <w:r>
        <w:t xml:space="preserve">принимая во внимание </w:t>
      </w:r>
      <w:r w:rsidR="00382800">
        <w:t>проблем</w:t>
      </w:r>
      <w:r>
        <w:t>ы</w:t>
      </w:r>
      <w:r w:rsidR="00382800">
        <w:t xml:space="preserve"> общего порядка</w:t>
      </w:r>
      <w:r>
        <w:t>, возложить вину на саму организацию.</w:t>
      </w:r>
    </w:p>
    <w:p w:rsidR="00382800" w:rsidRDefault="00382800">
      <w:pPr>
        <w:ind w:firstLine="708"/>
        <w:jc w:val="both"/>
      </w:pPr>
    </w:p>
    <w:sectPr w:rsidR="00382800">
      <w:headerReference w:type="even" r:id="rId9"/>
      <w:headerReference w:type="default" r:id="rId10"/>
      <w:pgSz w:w="11906" w:h="16838"/>
      <w:pgMar w:top="1134" w:right="850" w:bottom="1134" w:left="1701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7C5" w:rsidRDefault="005F27C5">
      <w:r>
        <w:separator/>
      </w:r>
    </w:p>
  </w:endnote>
  <w:endnote w:type="continuationSeparator" w:id="0">
    <w:p w:rsidR="005F27C5" w:rsidRDefault="005F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7C5" w:rsidRDefault="005F27C5">
      <w:r>
        <w:separator/>
      </w:r>
    </w:p>
  </w:footnote>
  <w:footnote w:type="continuationSeparator" w:id="0">
    <w:p w:rsidR="005F27C5" w:rsidRDefault="005F2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3B" w:rsidRDefault="00BD113F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1523B" w:rsidRDefault="0001523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3B" w:rsidRDefault="00BD113F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6ED">
      <w:rPr>
        <w:rStyle w:val="a3"/>
        <w:noProof/>
      </w:rPr>
      <w:t>4</w:t>
    </w:r>
    <w:r>
      <w:rPr>
        <w:rStyle w:val="a3"/>
      </w:rPr>
      <w:fldChar w:fldCharType="end"/>
    </w:r>
  </w:p>
  <w:p w:rsidR="0001523B" w:rsidRDefault="0001523B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B9"/>
    <w:rsid w:val="000057D1"/>
    <w:rsid w:val="00006C91"/>
    <w:rsid w:val="000117A4"/>
    <w:rsid w:val="0001191B"/>
    <w:rsid w:val="00013581"/>
    <w:rsid w:val="00013CED"/>
    <w:rsid w:val="000140A4"/>
    <w:rsid w:val="00014396"/>
    <w:rsid w:val="0001523B"/>
    <w:rsid w:val="00017EDE"/>
    <w:rsid w:val="000216B4"/>
    <w:rsid w:val="00031A2A"/>
    <w:rsid w:val="00031B75"/>
    <w:rsid w:val="0003280B"/>
    <w:rsid w:val="00034A56"/>
    <w:rsid w:val="00034F83"/>
    <w:rsid w:val="00036DAA"/>
    <w:rsid w:val="0004165B"/>
    <w:rsid w:val="00042C51"/>
    <w:rsid w:val="00044A4F"/>
    <w:rsid w:val="00044F3D"/>
    <w:rsid w:val="000456E2"/>
    <w:rsid w:val="00046DA6"/>
    <w:rsid w:val="0004774E"/>
    <w:rsid w:val="00052D4C"/>
    <w:rsid w:val="00052E2D"/>
    <w:rsid w:val="0005363D"/>
    <w:rsid w:val="00060FA9"/>
    <w:rsid w:val="0006276F"/>
    <w:rsid w:val="00065541"/>
    <w:rsid w:val="00066EAB"/>
    <w:rsid w:val="00067F96"/>
    <w:rsid w:val="00070224"/>
    <w:rsid w:val="00070754"/>
    <w:rsid w:val="00071A67"/>
    <w:rsid w:val="00071AE4"/>
    <w:rsid w:val="000730C2"/>
    <w:rsid w:val="0007339E"/>
    <w:rsid w:val="0007348E"/>
    <w:rsid w:val="00073C23"/>
    <w:rsid w:val="00076AD7"/>
    <w:rsid w:val="00076DA4"/>
    <w:rsid w:val="000829CB"/>
    <w:rsid w:val="00085341"/>
    <w:rsid w:val="000866FD"/>
    <w:rsid w:val="00091691"/>
    <w:rsid w:val="00091E14"/>
    <w:rsid w:val="000A4F20"/>
    <w:rsid w:val="000A54AF"/>
    <w:rsid w:val="000A600C"/>
    <w:rsid w:val="000A7DE9"/>
    <w:rsid w:val="000B1950"/>
    <w:rsid w:val="000B32E5"/>
    <w:rsid w:val="000B44BC"/>
    <w:rsid w:val="000B48D5"/>
    <w:rsid w:val="000B66D1"/>
    <w:rsid w:val="000C0EC3"/>
    <w:rsid w:val="000C292D"/>
    <w:rsid w:val="000C40C3"/>
    <w:rsid w:val="000C56E9"/>
    <w:rsid w:val="000C72A8"/>
    <w:rsid w:val="000D01A5"/>
    <w:rsid w:val="000D0ED6"/>
    <w:rsid w:val="000D108F"/>
    <w:rsid w:val="000D128C"/>
    <w:rsid w:val="000D1614"/>
    <w:rsid w:val="000D3345"/>
    <w:rsid w:val="000D4639"/>
    <w:rsid w:val="000D4C5E"/>
    <w:rsid w:val="000E0699"/>
    <w:rsid w:val="000E1008"/>
    <w:rsid w:val="000E4019"/>
    <w:rsid w:val="000E64A8"/>
    <w:rsid w:val="000F3A78"/>
    <w:rsid w:val="000F628A"/>
    <w:rsid w:val="000F6A0F"/>
    <w:rsid w:val="001007EC"/>
    <w:rsid w:val="00100E98"/>
    <w:rsid w:val="0010126A"/>
    <w:rsid w:val="00105B05"/>
    <w:rsid w:val="00105F93"/>
    <w:rsid w:val="00106DFE"/>
    <w:rsid w:val="00110189"/>
    <w:rsid w:val="00111BC4"/>
    <w:rsid w:val="001129CA"/>
    <w:rsid w:val="00116B8B"/>
    <w:rsid w:val="00117F0C"/>
    <w:rsid w:val="00122F85"/>
    <w:rsid w:val="0012507E"/>
    <w:rsid w:val="0012630B"/>
    <w:rsid w:val="00126B85"/>
    <w:rsid w:val="001272B6"/>
    <w:rsid w:val="001320DF"/>
    <w:rsid w:val="0013278F"/>
    <w:rsid w:val="00135432"/>
    <w:rsid w:val="00140F19"/>
    <w:rsid w:val="0014174B"/>
    <w:rsid w:val="00145330"/>
    <w:rsid w:val="00151027"/>
    <w:rsid w:val="00153C8E"/>
    <w:rsid w:val="0015511B"/>
    <w:rsid w:val="00155CC3"/>
    <w:rsid w:val="001604E9"/>
    <w:rsid w:val="0016052F"/>
    <w:rsid w:val="00161D01"/>
    <w:rsid w:val="00164803"/>
    <w:rsid w:val="00164E3F"/>
    <w:rsid w:val="0016661D"/>
    <w:rsid w:val="00166632"/>
    <w:rsid w:val="00166E61"/>
    <w:rsid w:val="0016746F"/>
    <w:rsid w:val="001702A2"/>
    <w:rsid w:val="00170B8B"/>
    <w:rsid w:val="00175162"/>
    <w:rsid w:val="00175D1E"/>
    <w:rsid w:val="001771C8"/>
    <w:rsid w:val="001776F0"/>
    <w:rsid w:val="0018188F"/>
    <w:rsid w:val="00182DF5"/>
    <w:rsid w:val="001852CA"/>
    <w:rsid w:val="001862DC"/>
    <w:rsid w:val="00190025"/>
    <w:rsid w:val="00192600"/>
    <w:rsid w:val="001930A2"/>
    <w:rsid w:val="00194898"/>
    <w:rsid w:val="00194FEA"/>
    <w:rsid w:val="00195089"/>
    <w:rsid w:val="00195639"/>
    <w:rsid w:val="00197C65"/>
    <w:rsid w:val="001A0551"/>
    <w:rsid w:val="001A1505"/>
    <w:rsid w:val="001A1D50"/>
    <w:rsid w:val="001B0262"/>
    <w:rsid w:val="001B5931"/>
    <w:rsid w:val="001B68AC"/>
    <w:rsid w:val="001C0431"/>
    <w:rsid w:val="001C22DE"/>
    <w:rsid w:val="001C65E8"/>
    <w:rsid w:val="001C6D8C"/>
    <w:rsid w:val="001D0063"/>
    <w:rsid w:val="001D28E0"/>
    <w:rsid w:val="001D3791"/>
    <w:rsid w:val="001D59EC"/>
    <w:rsid w:val="001D5BD1"/>
    <w:rsid w:val="001D71B7"/>
    <w:rsid w:val="001E5861"/>
    <w:rsid w:val="001E5DD0"/>
    <w:rsid w:val="001E6B52"/>
    <w:rsid w:val="001E7F81"/>
    <w:rsid w:val="001F45F6"/>
    <w:rsid w:val="001F5EE9"/>
    <w:rsid w:val="00203FA6"/>
    <w:rsid w:val="00207543"/>
    <w:rsid w:val="002123BC"/>
    <w:rsid w:val="00220EDC"/>
    <w:rsid w:val="00221238"/>
    <w:rsid w:val="00227CCE"/>
    <w:rsid w:val="00236241"/>
    <w:rsid w:val="00242EB5"/>
    <w:rsid w:val="002449A5"/>
    <w:rsid w:val="00245004"/>
    <w:rsid w:val="00250461"/>
    <w:rsid w:val="002510DA"/>
    <w:rsid w:val="00254991"/>
    <w:rsid w:val="00260136"/>
    <w:rsid w:val="00261A2E"/>
    <w:rsid w:val="0026301E"/>
    <w:rsid w:val="00263907"/>
    <w:rsid w:val="002640D4"/>
    <w:rsid w:val="00264F39"/>
    <w:rsid w:val="002665E3"/>
    <w:rsid w:val="002673B7"/>
    <w:rsid w:val="0027006C"/>
    <w:rsid w:val="002711B1"/>
    <w:rsid w:val="00276DA8"/>
    <w:rsid w:val="002773ED"/>
    <w:rsid w:val="00280BB9"/>
    <w:rsid w:val="002818F2"/>
    <w:rsid w:val="00284E4B"/>
    <w:rsid w:val="00291ADC"/>
    <w:rsid w:val="00292660"/>
    <w:rsid w:val="00292BE5"/>
    <w:rsid w:val="00293C8B"/>
    <w:rsid w:val="00294A44"/>
    <w:rsid w:val="0029534B"/>
    <w:rsid w:val="0029573C"/>
    <w:rsid w:val="002A23B2"/>
    <w:rsid w:val="002A3014"/>
    <w:rsid w:val="002B07AD"/>
    <w:rsid w:val="002B2679"/>
    <w:rsid w:val="002B32D9"/>
    <w:rsid w:val="002B3512"/>
    <w:rsid w:val="002C10A7"/>
    <w:rsid w:val="002C2473"/>
    <w:rsid w:val="002C6ED3"/>
    <w:rsid w:val="002C7BDF"/>
    <w:rsid w:val="002D0C18"/>
    <w:rsid w:val="002D13DF"/>
    <w:rsid w:val="002D2074"/>
    <w:rsid w:val="002D285D"/>
    <w:rsid w:val="002D3D19"/>
    <w:rsid w:val="002D5B71"/>
    <w:rsid w:val="002E7BBC"/>
    <w:rsid w:val="002F26B8"/>
    <w:rsid w:val="002F2CB3"/>
    <w:rsid w:val="002F2FCB"/>
    <w:rsid w:val="002F3D23"/>
    <w:rsid w:val="002F5161"/>
    <w:rsid w:val="002F6538"/>
    <w:rsid w:val="0030136A"/>
    <w:rsid w:val="00301B52"/>
    <w:rsid w:val="003031D0"/>
    <w:rsid w:val="003137E3"/>
    <w:rsid w:val="003139C4"/>
    <w:rsid w:val="003139CC"/>
    <w:rsid w:val="00313FD2"/>
    <w:rsid w:val="00314E9A"/>
    <w:rsid w:val="00315142"/>
    <w:rsid w:val="003166ED"/>
    <w:rsid w:val="00317F53"/>
    <w:rsid w:val="0032032D"/>
    <w:rsid w:val="00322940"/>
    <w:rsid w:val="00323A66"/>
    <w:rsid w:val="00324018"/>
    <w:rsid w:val="0032795F"/>
    <w:rsid w:val="00333C83"/>
    <w:rsid w:val="00335550"/>
    <w:rsid w:val="00335ACC"/>
    <w:rsid w:val="00335C3E"/>
    <w:rsid w:val="00337471"/>
    <w:rsid w:val="0033753F"/>
    <w:rsid w:val="003439BC"/>
    <w:rsid w:val="00344DA8"/>
    <w:rsid w:val="003460F4"/>
    <w:rsid w:val="003469E0"/>
    <w:rsid w:val="003470D3"/>
    <w:rsid w:val="003473AB"/>
    <w:rsid w:val="00352AA5"/>
    <w:rsid w:val="00352E2C"/>
    <w:rsid w:val="0035333B"/>
    <w:rsid w:val="00355BE3"/>
    <w:rsid w:val="0035753B"/>
    <w:rsid w:val="0035772C"/>
    <w:rsid w:val="00360BA3"/>
    <w:rsid w:val="003632EF"/>
    <w:rsid w:val="00364A52"/>
    <w:rsid w:val="00365D4D"/>
    <w:rsid w:val="00366001"/>
    <w:rsid w:val="003664F5"/>
    <w:rsid w:val="0037039A"/>
    <w:rsid w:val="00372D8B"/>
    <w:rsid w:val="00374079"/>
    <w:rsid w:val="003774BE"/>
    <w:rsid w:val="00380E93"/>
    <w:rsid w:val="0038224A"/>
    <w:rsid w:val="00382800"/>
    <w:rsid w:val="0038500C"/>
    <w:rsid w:val="003911DD"/>
    <w:rsid w:val="003932F6"/>
    <w:rsid w:val="0039393A"/>
    <w:rsid w:val="003943CC"/>
    <w:rsid w:val="003958F6"/>
    <w:rsid w:val="00396290"/>
    <w:rsid w:val="003A14F9"/>
    <w:rsid w:val="003A256D"/>
    <w:rsid w:val="003A40E4"/>
    <w:rsid w:val="003A5812"/>
    <w:rsid w:val="003B06EF"/>
    <w:rsid w:val="003B5AF3"/>
    <w:rsid w:val="003B6344"/>
    <w:rsid w:val="003C4079"/>
    <w:rsid w:val="003C5D7C"/>
    <w:rsid w:val="003C7283"/>
    <w:rsid w:val="003C7502"/>
    <w:rsid w:val="003C7D4E"/>
    <w:rsid w:val="003D0360"/>
    <w:rsid w:val="003D0391"/>
    <w:rsid w:val="003D1038"/>
    <w:rsid w:val="003D26B1"/>
    <w:rsid w:val="003D3AB5"/>
    <w:rsid w:val="003E20D0"/>
    <w:rsid w:val="003E4E0C"/>
    <w:rsid w:val="003E61C0"/>
    <w:rsid w:val="003F195E"/>
    <w:rsid w:val="003F3200"/>
    <w:rsid w:val="003F4AA0"/>
    <w:rsid w:val="003F7E3F"/>
    <w:rsid w:val="003F7EFD"/>
    <w:rsid w:val="00401039"/>
    <w:rsid w:val="00407698"/>
    <w:rsid w:val="004145EE"/>
    <w:rsid w:val="00414EBE"/>
    <w:rsid w:val="00414F55"/>
    <w:rsid w:val="004174E1"/>
    <w:rsid w:val="00420105"/>
    <w:rsid w:val="00420F78"/>
    <w:rsid w:val="0042484A"/>
    <w:rsid w:val="00425C79"/>
    <w:rsid w:val="00426917"/>
    <w:rsid w:val="00431275"/>
    <w:rsid w:val="0043212B"/>
    <w:rsid w:val="00432478"/>
    <w:rsid w:val="00432937"/>
    <w:rsid w:val="0043374E"/>
    <w:rsid w:val="004338FB"/>
    <w:rsid w:val="00434998"/>
    <w:rsid w:val="004378CF"/>
    <w:rsid w:val="004413E8"/>
    <w:rsid w:val="00441C25"/>
    <w:rsid w:val="004420C5"/>
    <w:rsid w:val="00445B7B"/>
    <w:rsid w:val="00450647"/>
    <w:rsid w:val="0045185C"/>
    <w:rsid w:val="004520C7"/>
    <w:rsid w:val="0045548F"/>
    <w:rsid w:val="00456087"/>
    <w:rsid w:val="00457908"/>
    <w:rsid w:val="004608D0"/>
    <w:rsid w:val="00462C85"/>
    <w:rsid w:val="00464D28"/>
    <w:rsid w:val="00467E7F"/>
    <w:rsid w:val="00470148"/>
    <w:rsid w:val="00470DEE"/>
    <w:rsid w:val="00472E0B"/>
    <w:rsid w:val="00475C4D"/>
    <w:rsid w:val="00475EF1"/>
    <w:rsid w:val="00481B58"/>
    <w:rsid w:val="00481D5A"/>
    <w:rsid w:val="00481F46"/>
    <w:rsid w:val="0048463D"/>
    <w:rsid w:val="00484699"/>
    <w:rsid w:val="00485338"/>
    <w:rsid w:val="00487C5E"/>
    <w:rsid w:val="0049280B"/>
    <w:rsid w:val="0049767B"/>
    <w:rsid w:val="004A360B"/>
    <w:rsid w:val="004A3686"/>
    <w:rsid w:val="004A7442"/>
    <w:rsid w:val="004C0EDC"/>
    <w:rsid w:val="004C5626"/>
    <w:rsid w:val="004C64B0"/>
    <w:rsid w:val="004C6E84"/>
    <w:rsid w:val="004C77FA"/>
    <w:rsid w:val="004D0A8E"/>
    <w:rsid w:val="004D0F2E"/>
    <w:rsid w:val="004D12DE"/>
    <w:rsid w:val="004D698A"/>
    <w:rsid w:val="004D7082"/>
    <w:rsid w:val="004E0018"/>
    <w:rsid w:val="004E1F50"/>
    <w:rsid w:val="004E3A79"/>
    <w:rsid w:val="004E4CF0"/>
    <w:rsid w:val="004E5106"/>
    <w:rsid w:val="004E6F5D"/>
    <w:rsid w:val="004F19AF"/>
    <w:rsid w:val="004F2A8F"/>
    <w:rsid w:val="004F2ECB"/>
    <w:rsid w:val="004F3B2F"/>
    <w:rsid w:val="004F4417"/>
    <w:rsid w:val="004F4CA4"/>
    <w:rsid w:val="004F5558"/>
    <w:rsid w:val="00500CF5"/>
    <w:rsid w:val="005078C2"/>
    <w:rsid w:val="005117FB"/>
    <w:rsid w:val="00512C74"/>
    <w:rsid w:val="00513F25"/>
    <w:rsid w:val="00515EE5"/>
    <w:rsid w:val="00523469"/>
    <w:rsid w:val="00523BE4"/>
    <w:rsid w:val="00523CF7"/>
    <w:rsid w:val="00524E49"/>
    <w:rsid w:val="00527459"/>
    <w:rsid w:val="0053059B"/>
    <w:rsid w:val="00536158"/>
    <w:rsid w:val="005414C1"/>
    <w:rsid w:val="005426CD"/>
    <w:rsid w:val="00542EE9"/>
    <w:rsid w:val="00543772"/>
    <w:rsid w:val="00545B0C"/>
    <w:rsid w:val="00545DF2"/>
    <w:rsid w:val="00550791"/>
    <w:rsid w:val="00553501"/>
    <w:rsid w:val="0055397E"/>
    <w:rsid w:val="00553B53"/>
    <w:rsid w:val="0056112D"/>
    <w:rsid w:val="005613D7"/>
    <w:rsid w:val="00561C38"/>
    <w:rsid w:val="00562D73"/>
    <w:rsid w:val="005632B4"/>
    <w:rsid w:val="00565CA8"/>
    <w:rsid w:val="0056672B"/>
    <w:rsid w:val="00572614"/>
    <w:rsid w:val="00575797"/>
    <w:rsid w:val="00581BB9"/>
    <w:rsid w:val="00584920"/>
    <w:rsid w:val="00586C3B"/>
    <w:rsid w:val="005873DE"/>
    <w:rsid w:val="0059598C"/>
    <w:rsid w:val="00597387"/>
    <w:rsid w:val="005A30F4"/>
    <w:rsid w:val="005A3D97"/>
    <w:rsid w:val="005A45DD"/>
    <w:rsid w:val="005A524C"/>
    <w:rsid w:val="005A6A94"/>
    <w:rsid w:val="005B36D6"/>
    <w:rsid w:val="005C5D41"/>
    <w:rsid w:val="005C7DDD"/>
    <w:rsid w:val="005D1B0B"/>
    <w:rsid w:val="005D2FE7"/>
    <w:rsid w:val="005D7622"/>
    <w:rsid w:val="005E1140"/>
    <w:rsid w:val="005E1710"/>
    <w:rsid w:val="005E39AD"/>
    <w:rsid w:val="005E6C6D"/>
    <w:rsid w:val="005F27C5"/>
    <w:rsid w:val="005F2981"/>
    <w:rsid w:val="005F531F"/>
    <w:rsid w:val="005F5550"/>
    <w:rsid w:val="005F605B"/>
    <w:rsid w:val="00600073"/>
    <w:rsid w:val="00600316"/>
    <w:rsid w:val="0060499B"/>
    <w:rsid w:val="00606067"/>
    <w:rsid w:val="00606C8E"/>
    <w:rsid w:val="00607674"/>
    <w:rsid w:val="00610773"/>
    <w:rsid w:val="0061108E"/>
    <w:rsid w:val="0061197A"/>
    <w:rsid w:val="00612B87"/>
    <w:rsid w:val="00622190"/>
    <w:rsid w:val="0062399D"/>
    <w:rsid w:val="00623EA7"/>
    <w:rsid w:val="00626043"/>
    <w:rsid w:val="006267E7"/>
    <w:rsid w:val="0063060B"/>
    <w:rsid w:val="0063142B"/>
    <w:rsid w:val="00635C46"/>
    <w:rsid w:val="006371DD"/>
    <w:rsid w:val="00637843"/>
    <w:rsid w:val="00642648"/>
    <w:rsid w:val="006456A1"/>
    <w:rsid w:val="006510D1"/>
    <w:rsid w:val="006511B0"/>
    <w:rsid w:val="0065787C"/>
    <w:rsid w:val="00663681"/>
    <w:rsid w:val="0066402D"/>
    <w:rsid w:val="00664B67"/>
    <w:rsid w:val="006657DC"/>
    <w:rsid w:val="0066590F"/>
    <w:rsid w:val="00674CFB"/>
    <w:rsid w:val="0067584B"/>
    <w:rsid w:val="0067740B"/>
    <w:rsid w:val="00684BAD"/>
    <w:rsid w:val="0068779E"/>
    <w:rsid w:val="00696040"/>
    <w:rsid w:val="00697813"/>
    <w:rsid w:val="006A18A9"/>
    <w:rsid w:val="006A2556"/>
    <w:rsid w:val="006A3BDD"/>
    <w:rsid w:val="006A3C03"/>
    <w:rsid w:val="006A5299"/>
    <w:rsid w:val="006A55BE"/>
    <w:rsid w:val="006A5FB3"/>
    <w:rsid w:val="006B44F0"/>
    <w:rsid w:val="006C1A22"/>
    <w:rsid w:val="006C3F9D"/>
    <w:rsid w:val="006D1589"/>
    <w:rsid w:val="006D286D"/>
    <w:rsid w:val="006D5778"/>
    <w:rsid w:val="006D62CB"/>
    <w:rsid w:val="006D6F45"/>
    <w:rsid w:val="006E1466"/>
    <w:rsid w:val="006E1CE6"/>
    <w:rsid w:val="006E38FF"/>
    <w:rsid w:val="006E57D7"/>
    <w:rsid w:val="006F07D8"/>
    <w:rsid w:val="006F09CD"/>
    <w:rsid w:val="006F4E30"/>
    <w:rsid w:val="006F5407"/>
    <w:rsid w:val="00704D0F"/>
    <w:rsid w:val="007050A4"/>
    <w:rsid w:val="00710D26"/>
    <w:rsid w:val="00712A2E"/>
    <w:rsid w:val="00712DE0"/>
    <w:rsid w:val="00713869"/>
    <w:rsid w:val="00714A3D"/>
    <w:rsid w:val="007204DF"/>
    <w:rsid w:val="007222BA"/>
    <w:rsid w:val="00722543"/>
    <w:rsid w:val="00724CEA"/>
    <w:rsid w:val="00726502"/>
    <w:rsid w:val="007266B8"/>
    <w:rsid w:val="00726DA9"/>
    <w:rsid w:val="007300A8"/>
    <w:rsid w:val="007338E7"/>
    <w:rsid w:val="00734670"/>
    <w:rsid w:val="007370BA"/>
    <w:rsid w:val="007375E5"/>
    <w:rsid w:val="00742151"/>
    <w:rsid w:val="00743BD8"/>
    <w:rsid w:val="00744CD5"/>
    <w:rsid w:val="0075029F"/>
    <w:rsid w:val="0075078E"/>
    <w:rsid w:val="00753878"/>
    <w:rsid w:val="00753DBF"/>
    <w:rsid w:val="00756A26"/>
    <w:rsid w:val="007639FA"/>
    <w:rsid w:val="00763BD5"/>
    <w:rsid w:val="00764DBE"/>
    <w:rsid w:val="007655B2"/>
    <w:rsid w:val="00765B42"/>
    <w:rsid w:val="0076638A"/>
    <w:rsid w:val="007678E5"/>
    <w:rsid w:val="00771260"/>
    <w:rsid w:val="00774313"/>
    <w:rsid w:val="00775667"/>
    <w:rsid w:val="00781B05"/>
    <w:rsid w:val="0078220A"/>
    <w:rsid w:val="0078667D"/>
    <w:rsid w:val="00786983"/>
    <w:rsid w:val="00787950"/>
    <w:rsid w:val="007917C5"/>
    <w:rsid w:val="00795BE6"/>
    <w:rsid w:val="007971FF"/>
    <w:rsid w:val="0079787C"/>
    <w:rsid w:val="007979C7"/>
    <w:rsid w:val="007A033A"/>
    <w:rsid w:val="007A0452"/>
    <w:rsid w:val="007A2801"/>
    <w:rsid w:val="007A3371"/>
    <w:rsid w:val="007A7B89"/>
    <w:rsid w:val="007B070E"/>
    <w:rsid w:val="007B11B2"/>
    <w:rsid w:val="007B1D26"/>
    <w:rsid w:val="007B35CA"/>
    <w:rsid w:val="007B55BD"/>
    <w:rsid w:val="007C2639"/>
    <w:rsid w:val="007C37C5"/>
    <w:rsid w:val="007C4979"/>
    <w:rsid w:val="007D0844"/>
    <w:rsid w:val="007D592E"/>
    <w:rsid w:val="007D6BCD"/>
    <w:rsid w:val="007D76AE"/>
    <w:rsid w:val="007E2BC9"/>
    <w:rsid w:val="007E36A2"/>
    <w:rsid w:val="007E601E"/>
    <w:rsid w:val="007E74CA"/>
    <w:rsid w:val="007E7F92"/>
    <w:rsid w:val="007F42D8"/>
    <w:rsid w:val="007F4D9C"/>
    <w:rsid w:val="007F5976"/>
    <w:rsid w:val="007F6AF3"/>
    <w:rsid w:val="007F6C54"/>
    <w:rsid w:val="008002D0"/>
    <w:rsid w:val="00801D24"/>
    <w:rsid w:val="00801FFA"/>
    <w:rsid w:val="00803A3E"/>
    <w:rsid w:val="0080536B"/>
    <w:rsid w:val="0080698B"/>
    <w:rsid w:val="008077E7"/>
    <w:rsid w:val="00807CA4"/>
    <w:rsid w:val="008160D0"/>
    <w:rsid w:val="00816271"/>
    <w:rsid w:val="0081685B"/>
    <w:rsid w:val="008171CC"/>
    <w:rsid w:val="0081727F"/>
    <w:rsid w:val="008227AB"/>
    <w:rsid w:val="0082380D"/>
    <w:rsid w:val="008307EE"/>
    <w:rsid w:val="00830950"/>
    <w:rsid w:val="00832749"/>
    <w:rsid w:val="008350CB"/>
    <w:rsid w:val="00835E94"/>
    <w:rsid w:val="008415B1"/>
    <w:rsid w:val="00843C54"/>
    <w:rsid w:val="00843D8D"/>
    <w:rsid w:val="00846D28"/>
    <w:rsid w:val="00850FEC"/>
    <w:rsid w:val="0085475F"/>
    <w:rsid w:val="008646A4"/>
    <w:rsid w:val="00867A1B"/>
    <w:rsid w:val="0087255D"/>
    <w:rsid w:val="008731C4"/>
    <w:rsid w:val="00874400"/>
    <w:rsid w:val="0087474B"/>
    <w:rsid w:val="00877F86"/>
    <w:rsid w:val="00881E32"/>
    <w:rsid w:val="00884271"/>
    <w:rsid w:val="00884BDE"/>
    <w:rsid w:val="00884BF9"/>
    <w:rsid w:val="0088516D"/>
    <w:rsid w:val="00885367"/>
    <w:rsid w:val="008877B1"/>
    <w:rsid w:val="00891984"/>
    <w:rsid w:val="008930C6"/>
    <w:rsid w:val="00893E98"/>
    <w:rsid w:val="00894C85"/>
    <w:rsid w:val="0089568F"/>
    <w:rsid w:val="008959E5"/>
    <w:rsid w:val="00897D02"/>
    <w:rsid w:val="008A10EB"/>
    <w:rsid w:val="008A221B"/>
    <w:rsid w:val="008A38CD"/>
    <w:rsid w:val="008A62E6"/>
    <w:rsid w:val="008A6531"/>
    <w:rsid w:val="008B0AAC"/>
    <w:rsid w:val="008B2FFF"/>
    <w:rsid w:val="008B5226"/>
    <w:rsid w:val="008B5A6B"/>
    <w:rsid w:val="008C0E59"/>
    <w:rsid w:val="008C1D13"/>
    <w:rsid w:val="008D0FA4"/>
    <w:rsid w:val="008D26F5"/>
    <w:rsid w:val="008D4C2E"/>
    <w:rsid w:val="008D53C0"/>
    <w:rsid w:val="008E0CC2"/>
    <w:rsid w:val="008E1899"/>
    <w:rsid w:val="008E30C6"/>
    <w:rsid w:val="008E645F"/>
    <w:rsid w:val="008F06A1"/>
    <w:rsid w:val="008F06CC"/>
    <w:rsid w:val="008F24C4"/>
    <w:rsid w:val="008F35C6"/>
    <w:rsid w:val="008F43C5"/>
    <w:rsid w:val="008F4C30"/>
    <w:rsid w:val="008F4E40"/>
    <w:rsid w:val="008F510C"/>
    <w:rsid w:val="00906393"/>
    <w:rsid w:val="009064AC"/>
    <w:rsid w:val="00911A6E"/>
    <w:rsid w:val="00912665"/>
    <w:rsid w:val="00913311"/>
    <w:rsid w:val="00916953"/>
    <w:rsid w:val="00916CFD"/>
    <w:rsid w:val="00917772"/>
    <w:rsid w:val="00921E56"/>
    <w:rsid w:val="00925624"/>
    <w:rsid w:val="00926085"/>
    <w:rsid w:val="00933BBF"/>
    <w:rsid w:val="00935735"/>
    <w:rsid w:val="00936747"/>
    <w:rsid w:val="00950554"/>
    <w:rsid w:val="00952A27"/>
    <w:rsid w:val="0095377B"/>
    <w:rsid w:val="00954E72"/>
    <w:rsid w:val="009667D0"/>
    <w:rsid w:val="00966A8D"/>
    <w:rsid w:val="00967A4E"/>
    <w:rsid w:val="00970977"/>
    <w:rsid w:val="00972E6B"/>
    <w:rsid w:val="00975DD4"/>
    <w:rsid w:val="00977122"/>
    <w:rsid w:val="00980331"/>
    <w:rsid w:val="00980FC1"/>
    <w:rsid w:val="009820E0"/>
    <w:rsid w:val="009821F9"/>
    <w:rsid w:val="009831F7"/>
    <w:rsid w:val="009855B0"/>
    <w:rsid w:val="00986D37"/>
    <w:rsid w:val="00987C27"/>
    <w:rsid w:val="0099554B"/>
    <w:rsid w:val="00995E13"/>
    <w:rsid w:val="0099761B"/>
    <w:rsid w:val="00997E0A"/>
    <w:rsid w:val="009A1871"/>
    <w:rsid w:val="009A39A5"/>
    <w:rsid w:val="009A4429"/>
    <w:rsid w:val="009A4A25"/>
    <w:rsid w:val="009A75E6"/>
    <w:rsid w:val="009A75F4"/>
    <w:rsid w:val="009A7E54"/>
    <w:rsid w:val="009B1A23"/>
    <w:rsid w:val="009B1B56"/>
    <w:rsid w:val="009B5E36"/>
    <w:rsid w:val="009C0752"/>
    <w:rsid w:val="009C0E3D"/>
    <w:rsid w:val="009C1547"/>
    <w:rsid w:val="009C35E8"/>
    <w:rsid w:val="009C434D"/>
    <w:rsid w:val="009D0A63"/>
    <w:rsid w:val="009D250F"/>
    <w:rsid w:val="009D58F7"/>
    <w:rsid w:val="009D7164"/>
    <w:rsid w:val="009D7B9B"/>
    <w:rsid w:val="009E01C8"/>
    <w:rsid w:val="009E3268"/>
    <w:rsid w:val="009E5CE8"/>
    <w:rsid w:val="009E5DBB"/>
    <w:rsid w:val="009F15DF"/>
    <w:rsid w:val="009F2814"/>
    <w:rsid w:val="009F39AD"/>
    <w:rsid w:val="009F5326"/>
    <w:rsid w:val="009F6909"/>
    <w:rsid w:val="00A0029D"/>
    <w:rsid w:val="00A03156"/>
    <w:rsid w:val="00A035F7"/>
    <w:rsid w:val="00A05BDD"/>
    <w:rsid w:val="00A063E5"/>
    <w:rsid w:val="00A074F2"/>
    <w:rsid w:val="00A10E2F"/>
    <w:rsid w:val="00A1302F"/>
    <w:rsid w:val="00A14AAA"/>
    <w:rsid w:val="00A15C27"/>
    <w:rsid w:val="00A16657"/>
    <w:rsid w:val="00A30E3A"/>
    <w:rsid w:val="00A3135C"/>
    <w:rsid w:val="00A34537"/>
    <w:rsid w:val="00A412C5"/>
    <w:rsid w:val="00A41355"/>
    <w:rsid w:val="00A4148A"/>
    <w:rsid w:val="00A415DC"/>
    <w:rsid w:val="00A42B44"/>
    <w:rsid w:val="00A4443B"/>
    <w:rsid w:val="00A569FB"/>
    <w:rsid w:val="00A62427"/>
    <w:rsid w:val="00A64D30"/>
    <w:rsid w:val="00A659FC"/>
    <w:rsid w:val="00A7166D"/>
    <w:rsid w:val="00A716B4"/>
    <w:rsid w:val="00A719D7"/>
    <w:rsid w:val="00A86908"/>
    <w:rsid w:val="00A949D7"/>
    <w:rsid w:val="00A963A8"/>
    <w:rsid w:val="00AA0A57"/>
    <w:rsid w:val="00AA2A71"/>
    <w:rsid w:val="00AA6484"/>
    <w:rsid w:val="00AB10D6"/>
    <w:rsid w:val="00AB5F59"/>
    <w:rsid w:val="00AB6BCA"/>
    <w:rsid w:val="00AB702C"/>
    <w:rsid w:val="00AB70E5"/>
    <w:rsid w:val="00AC1950"/>
    <w:rsid w:val="00AC6174"/>
    <w:rsid w:val="00AD0B52"/>
    <w:rsid w:val="00AD0FEB"/>
    <w:rsid w:val="00AD17BA"/>
    <w:rsid w:val="00AD529F"/>
    <w:rsid w:val="00AD5D7D"/>
    <w:rsid w:val="00AD60A4"/>
    <w:rsid w:val="00AD7D02"/>
    <w:rsid w:val="00AE0DFB"/>
    <w:rsid w:val="00AE1EFD"/>
    <w:rsid w:val="00AE2EF9"/>
    <w:rsid w:val="00AE31D6"/>
    <w:rsid w:val="00AE3A53"/>
    <w:rsid w:val="00AE6BC6"/>
    <w:rsid w:val="00AF0334"/>
    <w:rsid w:val="00AF06D8"/>
    <w:rsid w:val="00AF0E4D"/>
    <w:rsid w:val="00AF2456"/>
    <w:rsid w:val="00AF2A94"/>
    <w:rsid w:val="00B01CDA"/>
    <w:rsid w:val="00B03639"/>
    <w:rsid w:val="00B04360"/>
    <w:rsid w:val="00B07615"/>
    <w:rsid w:val="00B1023E"/>
    <w:rsid w:val="00B154E0"/>
    <w:rsid w:val="00B15693"/>
    <w:rsid w:val="00B17809"/>
    <w:rsid w:val="00B1785D"/>
    <w:rsid w:val="00B20BE2"/>
    <w:rsid w:val="00B2179C"/>
    <w:rsid w:val="00B231FB"/>
    <w:rsid w:val="00B24213"/>
    <w:rsid w:val="00B263CB"/>
    <w:rsid w:val="00B272FC"/>
    <w:rsid w:val="00B3008F"/>
    <w:rsid w:val="00B33B61"/>
    <w:rsid w:val="00B37192"/>
    <w:rsid w:val="00B40198"/>
    <w:rsid w:val="00B4026F"/>
    <w:rsid w:val="00B41389"/>
    <w:rsid w:val="00B42D5A"/>
    <w:rsid w:val="00B4572C"/>
    <w:rsid w:val="00B46729"/>
    <w:rsid w:val="00B5013B"/>
    <w:rsid w:val="00B5516D"/>
    <w:rsid w:val="00B6025C"/>
    <w:rsid w:val="00B63C1C"/>
    <w:rsid w:val="00B71E04"/>
    <w:rsid w:val="00B7355E"/>
    <w:rsid w:val="00B746BF"/>
    <w:rsid w:val="00B7781B"/>
    <w:rsid w:val="00B860F1"/>
    <w:rsid w:val="00B862A6"/>
    <w:rsid w:val="00BA19EC"/>
    <w:rsid w:val="00BA2406"/>
    <w:rsid w:val="00BA2FE6"/>
    <w:rsid w:val="00BA6238"/>
    <w:rsid w:val="00BB71C7"/>
    <w:rsid w:val="00BC4A6E"/>
    <w:rsid w:val="00BD113F"/>
    <w:rsid w:val="00BD380D"/>
    <w:rsid w:val="00BD39D6"/>
    <w:rsid w:val="00BD54AC"/>
    <w:rsid w:val="00BD6010"/>
    <w:rsid w:val="00BD764B"/>
    <w:rsid w:val="00BE0757"/>
    <w:rsid w:val="00BE10E0"/>
    <w:rsid w:val="00BE2F0D"/>
    <w:rsid w:val="00BE3A1A"/>
    <w:rsid w:val="00BE4BB3"/>
    <w:rsid w:val="00BE5FF8"/>
    <w:rsid w:val="00BF08E2"/>
    <w:rsid w:val="00BF2C2D"/>
    <w:rsid w:val="00BF4F26"/>
    <w:rsid w:val="00BF529A"/>
    <w:rsid w:val="00BF56D7"/>
    <w:rsid w:val="00C0013D"/>
    <w:rsid w:val="00C021ED"/>
    <w:rsid w:val="00C02851"/>
    <w:rsid w:val="00C039D1"/>
    <w:rsid w:val="00C03AE6"/>
    <w:rsid w:val="00C04FC5"/>
    <w:rsid w:val="00C0523A"/>
    <w:rsid w:val="00C055D6"/>
    <w:rsid w:val="00C06405"/>
    <w:rsid w:val="00C12BD1"/>
    <w:rsid w:val="00C1367F"/>
    <w:rsid w:val="00C14BA1"/>
    <w:rsid w:val="00C1563E"/>
    <w:rsid w:val="00C159F5"/>
    <w:rsid w:val="00C16429"/>
    <w:rsid w:val="00C23D82"/>
    <w:rsid w:val="00C25B87"/>
    <w:rsid w:val="00C26762"/>
    <w:rsid w:val="00C323E8"/>
    <w:rsid w:val="00C32670"/>
    <w:rsid w:val="00C33412"/>
    <w:rsid w:val="00C34244"/>
    <w:rsid w:val="00C34C09"/>
    <w:rsid w:val="00C43050"/>
    <w:rsid w:val="00C433CA"/>
    <w:rsid w:val="00C4341F"/>
    <w:rsid w:val="00C44F18"/>
    <w:rsid w:val="00C47012"/>
    <w:rsid w:val="00C47408"/>
    <w:rsid w:val="00C52940"/>
    <w:rsid w:val="00C540C8"/>
    <w:rsid w:val="00C54E8A"/>
    <w:rsid w:val="00C55E82"/>
    <w:rsid w:val="00C56B14"/>
    <w:rsid w:val="00C575D1"/>
    <w:rsid w:val="00C60EBF"/>
    <w:rsid w:val="00C6168F"/>
    <w:rsid w:val="00C628ED"/>
    <w:rsid w:val="00C62CF4"/>
    <w:rsid w:val="00C63233"/>
    <w:rsid w:val="00C65631"/>
    <w:rsid w:val="00C65FAB"/>
    <w:rsid w:val="00C6712D"/>
    <w:rsid w:val="00C6734B"/>
    <w:rsid w:val="00C718FE"/>
    <w:rsid w:val="00C72D0B"/>
    <w:rsid w:val="00C75F01"/>
    <w:rsid w:val="00C764C0"/>
    <w:rsid w:val="00C80E6A"/>
    <w:rsid w:val="00C81E79"/>
    <w:rsid w:val="00C85D3C"/>
    <w:rsid w:val="00C91953"/>
    <w:rsid w:val="00C92C9A"/>
    <w:rsid w:val="00CA25D9"/>
    <w:rsid w:val="00CA6E53"/>
    <w:rsid w:val="00CB157B"/>
    <w:rsid w:val="00CB3182"/>
    <w:rsid w:val="00CB414A"/>
    <w:rsid w:val="00CB414B"/>
    <w:rsid w:val="00CB6C97"/>
    <w:rsid w:val="00CB756B"/>
    <w:rsid w:val="00CC0C2D"/>
    <w:rsid w:val="00CC5154"/>
    <w:rsid w:val="00CC57EF"/>
    <w:rsid w:val="00CC6315"/>
    <w:rsid w:val="00CC6B2A"/>
    <w:rsid w:val="00CD558C"/>
    <w:rsid w:val="00CD6E1C"/>
    <w:rsid w:val="00CE1C74"/>
    <w:rsid w:val="00CE2C4F"/>
    <w:rsid w:val="00CE5467"/>
    <w:rsid w:val="00CE6AB9"/>
    <w:rsid w:val="00CE789D"/>
    <w:rsid w:val="00CF090C"/>
    <w:rsid w:val="00CF12D1"/>
    <w:rsid w:val="00CF25CF"/>
    <w:rsid w:val="00D02EA3"/>
    <w:rsid w:val="00D0369A"/>
    <w:rsid w:val="00D037E5"/>
    <w:rsid w:val="00D0441B"/>
    <w:rsid w:val="00D047F9"/>
    <w:rsid w:val="00D04E7A"/>
    <w:rsid w:val="00D12C3C"/>
    <w:rsid w:val="00D16C3D"/>
    <w:rsid w:val="00D17E42"/>
    <w:rsid w:val="00D2238D"/>
    <w:rsid w:val="00D227E6"/>
    <w:rsid w:val="00D230DE"/>
    <w:rsid w:val="00D305CF"/>
    <w:rsid w:val="00D33F22"/>
    <w:rsid w:val="00D34C39"/>
    <w:rsid w:val="00D35954"/>
    <w:rsid w:val="00D37D45"/>
    <w:rsid w:val="00D40283"/>
    <w:rsid w:val="00D40655"/>
    <w:rsid w:val="00D42C5F"/>
    <w:rsid w:val="00D430BF"/>
    <w:rsid w:val="00D43953"/>
    <w:rsid w:val="00D44EBF"/>
    <w:rsid w:val="00D45941"/>
    <w:rsid w:val="00D46CB9"/>
    <w:rsid w:val="00D46F2C"/>
    <w:rsid w:val="00D60FF1"/>
    <w:rsid w:val="00D640B2"/>
    <w:rsid w:val="00D64243"/>
    <w:rsid w:val="00D663F6"/>
    <w:rsid w:val="00D67E90"/>
    <w:rsid w:val="00D71613"/>
    <w:rsid w:val="00D7174A"/>
    <w:rsid w:val="00D743B2"/>
    <w:rsid w:val="00D77189"/>
    <w:rsid w:val="00D80F7D"/>
    <w:rsid w:val="00D83806"/>
    <w:rsid w:val="00D85391"/>
    <w:rsid w:val="00D874AB"/>
    <w:rsid w:val="00D90851"/>
    <w:rsid w:val="00D94A22"/>
    <w:rsid w:val="00D96983"/>
    <w:rsid w:val="00DA1A4C"/>
    <w:rsid w:val="00DA44D0"/>
    <w:rsid w:val="00DA5757"/>
    <w:rsid w:val="00DA5FC2"/>
    <w:rsid w:val="00DA7218"/>
    <w:rsid w:val="00DA7EC0"/>
    <w:rsid w:val="00DB0133"/>
    <w:rsid w:val="00DB11A1"/>
    <w:rsid w:val="00DB11C2"/>
    <w:rsid w:val="00DB2D1D"/>
    <w:rsid w:val="00DB5703"/>
    <w:rsid w:val="00DB6174"/>
    <w:rsid w:val="00DB7B8F"/>
    <w:rsid w:val="00DC04F6"/>
    <w:rsid w:val="00DC201D"/>
    <w:rsid w:val="00DC2AC5"/>
    <w:rsid w:val="00DC2BE1"/>
    <w:rsid w:val="00DC543F"/>
    <w:rsid w:val="00DD1F65"/>
    <w:rsid w:val="00DD347D"/>
    <w:rsid w:val="00DD5E59"/>
    <w:rsid w:val="00DD6C27"/>
    <w:rsid w:val="00DE0007"/>
    <w:rsid w:val="00DE12CF"/>
    <w:rsid w:val="00DE2B55"/>
    <w:rsid w:val="00DE4B26"/>
    <w:rsid w:val="00DE52A7"/>
    <w:rsid w:val="00DE7044"/>
    <w:rsid w:val="00DF0833"/>
    <w:rsid w:val="00DF2223"/>
    <w:rsid w:val="00DF78BC"/>
    <w:rsid w:val="00DF7B58"/>
    <w:rsid w:val="00E010F1"/>
    <w:rsid w:val="00E0187E"/>
    <w:rsid w:val="00E03095"/>
    <w:rsid w:val="00E04EA0"/>
    <w:rsid w:val="00E04F6C"/>
    <w:rsid w:val="00E05ACA"/>
    <w:rsid w:val="00E10726"/>
    <w:rsid w:val="00E12CC5"/>
    <w:rsid w:val="00E14C44"/>
    <w:rsid w:val="00E20E7B"/>
    <w:rsid w:val="00E221AD"/>
    <w:rsid w:val="00E2428D"/>
    <w:rsid w:val="00E27F67"/>
    <w:rsid w:val="00E31D3D"/>
    <w:rsid w:val="00E33EDE"/>
    <w:rsid w:val="00E352AC"/>
    <w:rsid w:val="00E35EE3"/>
    <w:rsid w:val="00E37B0C"/>
    <w:rsid w:val="00E42057"/>
    <w:rsid w:val="00E432C7"/>
    <w:rsid w:val="00E436E3"/>
    <w:rsid w:val="00E452E8"/>
    <w:rsid w:val="00E454AE"/>
    <w:rsid w:val="00E460AF"/>
    <w:rsid w:val="00E46AEC"/>
    <w:rsid w:val="00E52B08"/>
    <w:rsid w:val="00E52BA5"/>
    <w:rsid w:val="00E53A5C"/>
    <w:rsid w:val="00E550F6"/>
    <w:rsid w:val="00E604A0"/>
    <w:rsid w:val="00E61ED2"/>
    <w:rsid w:val="00E63EDA"/>
    <w:rsid w:val="00E65266"/>
    <w:rsid w:val="00E66E44"/>
    <w:rsid w:val="00E7149B"/>
    <w:rsid w:val="00E76BEB"/>
    <w:rsid w:val="00E77E2E"/>
    <w:rsid w:val="00E829CA"/>
    <w:rsid w:val="00E90028"/>
    <w:rsid w:val="00E906EE"/>
    <w:rsid w:val="00E91DDC"/>
    <w:rsid w:val="00E95A25"/>
    <w:rsid w:val="00E96F27"/>
    <w:rsid w:val="00E97002"/>
    <w:rsid w:val="00EA0CED"/>
    <w:rsid w:val="00EA3B1A"/>
    <w:rsid w:val="00EA4814"/>
    <w:rsid w:val="00EB28FB"/>
    <w:rsid w:val="00EB4C51"/>
    <w:rsid w:val="00EB5008"/>
    <w:rsid w:val="00EC06CA"/>
    <w:rsid w:val="00EC0A1F"/>
    <w:rsid w:val="00EC1F10"/>
    <w:rsid w:val="00EC5FAE"/>
    <w:rsid w:val="00EC7CA7"/>
    <w:rsid w:val="00ED05F0"/>
    <w:rsid w:val="00ED2961"/>
    <w:rsid w:val="00ED45F3"/>
    <w:rsid w:val="00ED6699"/>
    <w:rsid w:val="00ED716C"/>
    <w:rsid w:val="00EE073A"/>
    <w:rsid w:val="00EE196A"/>
    <w:rsid w:val="00EE2781"/>
    <w:rsid w:val="00EE2A93"/>
    <w:rsid w:val="00EE7931"/>
    <w:rsid w:val="00EF0104"/>
    <w:rsid w:val="00EF48F4"/>
    <w:rsid w:val="00EF5E1A"/>
    <w:rsid w:val="00EF78BC"/>
    <w:rsid w:val="00F00621"/>
    <w:rsid w:val="00F00AE1"/>
    <w:rsid w:val="00F01A54"/>
    <w:rsid w:val="00F026FD"/>
    <w:rsid w:val="00F0384E"/>
    <w:rsid w:val="00F04C29"/>
    <w:rsid w:val="00F06AAF"/>
    <w:rsid w:val="00F06B39"/>
    <w:rsid w:val="00F06FAB"/>
    <w:rsid w:val="00F075C2"/>
    <w:rsid w:val="00F103DD"/>
    <w:rsid w:val="00F12BEC"/>
    <w:rsid w:val="00F160CB"/>
    <w:rsid w:val="00F225C0"/>
    <w:rsid w:val="00F23AC3"/>
    <w:rsid w:val="00F249C9"/>
    <w:rsid w:val="00F30B58"/>
    <w:rsid w:val="00F30F54"/>
    <w:rsid w:val="00F31CFF"/>
    <w:rsid w:val="00F336E5"/>
    <w:rsid w:val="00F3493D"/>
    <w:rsid w:val="00F36EF2"/>
    <w:rsid w:val="00F3750F"/>
    <w:rsid w:val="00F402C3"/>
    <w:rsid w:val="00F44F38"/>
    <w:rsid w:val="00F46F7B"/>
    <w:rsid w:val="00F4783E"/>
    <w:rsid w:val="00F50E68"/>
    <w:rsid w:val="00F533B5"/>
    <w:rsid w:val="00F53C86"/>
    <w:rsid w:val="00F57407"/>
    <w:rsid w:val="00F66EFF"/>
    <w:rsid w:val="00F671EA"/>
    <w:rsid w:val="00F71155"/>
    <w:rsid w:val="00F729B3"/>
    <w:rsid w:val="00F72B38"/>
    <w:rsid w:val="00F742EB"/>
    <w:rsid w:val="00F75A36"/>
    <w:rsid w:val="00F75D9F"/>
    <w:rsid w:val="00F816D6"/>
    <w:rsid w:val="00F91867"/>
    <w:rsid w:val="00F9252F"/>
    <w:rsid w:val="00F92D14"/>
    <w:rsid w:val="00F936B2"/>
    <w:rsid w:val="00F953A0"/>
    <w:rsid w:val="00F95FFE"/>
    <w:rsid w:val="00F97B22"/>
    <w:rsid w:val="00FA460D"/>
    <w:rsid w:val="00FA54C2"/>
    <w:rsid w:val="00FB0368"/>
    <w:rsid w:val="00FB139B"/>
    <w:rsid w:val="00FB43A1"/>
    <w:rsid w:val="00FC30E4"/>
    <w:rsid w:val="00FC41E4"/>
    <w:rsid w:val="00FC5E40"/>
    <w:rsid w:val="00FD193E"/>
    <w:rsid w:val="00FD2C86"/>
    <w:rsid w:val="00FD2EB0"/>
    <w:rsid w:val="00FD3566"/>
    <w:rsid w:val="00FD3CE5"/>
    <w:rsid w:val="00FD3D7A"/>
    <w:rsid w:val="00FD5D59"/>
    <w:rsid w:val="00FD632F"/>
    <w:rsid w:val="00FE1A35"/>
    <w:rsid w:val="00FE3D3D"/>
    <w:rsid w:val="00FE3D52"/>
    <w:rsid w:val="00FE525E"/>
    <w:rsid w:val="09960D13"/>
    <w:rsid w:val="3658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8"/>
      <w:sz w:val="28"/>
      <w:szCs w:val="28"/>
    </w:rPr>
  </w:style>
  <w:style w:type="paragraph" w:styleId="1">
    <w:name w:val="heading 1"/>
    <w:basedOn w:val="a"/>
    <w:next w:val="a"/>
    <w:qFormat/>
    <w:pPr>
      <w:keepNext/>
      <w:widowControl/>
      <w:ind w:firstLine="720"/>
      <w:jc w:val="center"/>
      <w:outlineLvl w:val="0"/>
    </w:pPr>
    <w:rPr>
      <w:b/>
      <w:sz w:val="36"/>
      <w:szCs w:val="32"/>
    </w:rPr>
  </w:style>
  <w:style w:type="paragraph" w:styleId="2">
    <w:name w:val="heading 2"/>
    <w:basedOn w:val="a"/>
    <w:next w:val="a"/>
    <w:qFormat/>
    <w:pPr>
      <w:keepNext/>
      <w:widowControl/>
      <w:tabs>
        <w:tab w:val="right" w:pos="10200"/>
      </w:tabs>
      <w:ind w:firstLine="720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widowControl/>
      <w:ind w:firstLine="720"/>
      <w:jc w:val="both"/>
    </w:pPr>
    <w:rPr>
      <w:b/>
      <w:sz w:val="22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ind w:firstLine="720"/>
      <w:jc w:val="both"/>
    </w:pPr>
    <w:rPr>
      <w:szCs w:val="24"/>
    </w:rPr>
  </w:style>
  <w:style w:type="paragraph" w:styleId="31">
    <w:name w:val="Body Text 3"/>
    <w:basedOn w:val="a"/>
    <w:link w:val="32"/>
    <w:pPr>
      <w:spacing w:after="120"/>
    </w:pPr>
    <w:rPr>
      <w:sz w:val="16"/>
      <w:szCs w:val="16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1"/>
    <w:basedOn w:val="a"/>
    <w:link w:val="a8"/>
    <w:qFormat/>
    <w:pPr>
      <w:widowControl/>
      <w:spacing w:line="360" w:lineRule="auto"/>
      <w:ind w:firstLine="720"/>
      <w:jc w:val="center"/>
    </w:pPr>
    <w:rPr>
      <w:b/>
      <w:kern w:val="0"/>
      <w:sz w:val="24"/>
      <w:szCs w:val="20"/>
    </w:rPr>
  </w:style>
  <w:style w:type="character" w:customStyle="1" w:styleId="a8">
    <w:name w:val="Заголовок Знак"/>
    <w:link w:val="10"/>
    <w:rPr>
      <w:b/>
      <w:sz w:val="24"/>
    </w:rPr>
  </w:style>
  <w:style w:type="character" w:customStyle="1" w:styleId="32">
    <w:name w:val="Основной текст 3 Знак"/>
    <w:link w:val="31"/>
    <w:qFormat/>
    <w:rPr>
      <w:kern w:val="28"/>
      <w:sz w:val="16"/>
      <w:szCs w:val="16"/>
    </w:rPr>
  </w:style>
  <w:style w:type="paragraph" w:customStyle="1" w:styleId="11">
    <w:name w:val="Абзац списка1"/>
    <w:basedOn w:val="a"/>
    <w:qFormat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character" w:styleId="a9">
    <w:name w:val="Hyperlink"/>
    <w:rsid w:val="00382800"/>
    <w:rPr>
      <w:color w:val="0563C1"/>
      <w:u w:val="single"/>
    </w:rPr>
  </w:style>
  <w:style w:type="character" w:customStyle="1" w:styleId="33">
    <w:name w:val="Основной текст (3)_"/>
    <w:basedOn w:val="a0"/>
    <w:link w:val="34"/>
    <w:rsid w:val="00484699"/>
    <w:rPr>
      <w:b/>
      <w:bCs/>
      <w:sz w:val="36"/>
      <w:szCs w:val="36"/>
    </w:rPr>
  </w:style>
  <w:style w:type="character" w:customStyle="1" w:styleId="20">
    <w:name w:val="Основной текст (2)_"/>
    <w:basedOn w:val="a0"/>
    <w:link w:val="21"/>
    <w:rsid w:val="00484699"/>
    <w:rPr>
      <w:b/>
      <w:bCs/>
    </w:rPr>
  </w:style>
  <w:style w:type="character" w:customStyle="1" w:styleId="aa">
    <w:name w:val="Основной текст_"/>
    <w:basedOn w:val="a0"/>
    <w:link w:val="12"/>
    <w:rsid w:val="00484699"/>
    <w:rPr>
      <w:sz w:val="28"/>
      <w:szCs w:val="28"/>
    </w:rPr>
  </w:style>
  <w:style w:type="paragraph" w:customStyle="1" w:styleId="34">
    <w:name w:val="Основной текст (3)"/>
    <w:basedOn w:val="a"/>
    <w:link w:val="33"/>
    <w:rsid w:val="00484699"/>
    <w:rPr>
      <w:b/>
      <w:bCs/>
      <w:kern w:val="0"/>
      <w:sz w:val="36"/>
      <w:szCs w:val="36"/>
    </w:rPr>
  </w:style>
  <w:style w:type="paragraph" w:customStyle="1" w:styleId="21">
    <w:name w:val="Основной текст (2)"/>
    <w:basedOn w:val="a"/>
    <w:link w:val="20"/>
    <w:rsid w:val="00484699"/>
    <w:pPr>
      <w:spacing w:after="150"/>
    </w:pPr>
    <w:rPr>
      <w:b/>
      <w:bCs/>
      <w:kern w:val="0"/>
      <w:sz w:val="20"/>
      <w:szCs w:val="20"/>
    </w:rPr>
  </w:style>
  <w:style w:type="paragraph" w:customStyle="1" w:styleId="12">
    <w:name w:val="Основной текст1"/>
    <w:basedOn w:val="a"/>
    <w:link w:val="aa"/>
    <w:rsid w:val="00484699"/>
    <w:pPr>
      <w:ind w:firstLine="400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8"/>
      <w:sz w:val="28"/>
      <w:szCs w:val="28"/>
    </w:rPr>
  </w:style>
  <w:style w:type="paragraph" w:styleId="1">
    <w:name w:val="heading 1"/>
    <w:basedOn w:val="a"/>
    <w:next w:val="a"/>
    <w:qFormat/>
    <w:pPr>
      <w:keepNext/>
      <w:widowControl/>
      <w:ind w:firstLine="720"/>
      <w:jc w:val="center"/>
      <w:outlineLvl w:val="0"/>
    </w:pPr>
    <w:rPr>
      <w:b/>
      <w:sz w:val="36"/>
      <w:szCs w:val="32"/>
    </w:rPr>
  </w:style>
  <w:style w:type="paragraph" w:styleId="2">
    <w:name w:val="heading 2"/>
    <w:basedOn w:val="a"/>
    <w:next w:val="a"/>
    <w:qFormat/>
    <w:pPr>
      <w:keepNext/>
      <w:widowControl/>
      <w:tabs>
        <w:tab w:val="right" w:pos="10200"/>
      </w:tabs>
      <w:ind w:firstLine="720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widowControl/>
      <w:ind w:firstLine="720"/>
      <w:jc w:val="both"/>
    </w:pPr>
    <w:rPr>
      <w:b/>
      <w:sz w:val="22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ind w:firstLine="720"/>
      <w:jc w:val="both"/>
    </w:pPr>
    <w:rPr>
      <w:szCs w:val="24"/>
    </w:rPr>
  </w:style>
  <w:style w:type="paragraph" w:styleId="31">
    <w:name w:val="Body Text 3"/>
    <w:basedOn w:val="a"/>
    <w:link w:val="32"/>
    <w:pPr>
      <w:spacing w:after="120"/>
    </w:pPr>
    <w:rPr>
      <w:sz w:val="16"/>
      <w:szCs w:val="16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1"/>
    <w:basedOn w:val="a"/>
    <w:link w:val="a8"/>
    <w:qFormat/>
    <w:pPr>
      <w:widowControl/>
      <w:spacing w:line="360" w:lineRule="auto"/>
      <w:ind w:firstLine="720"/>
      <w:jc w:val="center"/>
    </w:pPr>
    <w:rPr>
      <w:b/>
      <w:kern w:val="0"/>
      <w:sz w:val="24"/>
      <w:szCs w:val="20"/>
    </w:rPr>
  </w:style>
  <w:style w:type="character" w:customStyle="1" w:styleId="a8">
    <w:name w:val="Заголовок Знак"/>
    <w:link w:val="10"/>
    <w:rPr>
      <w:b/>
      <w:sz w:val="24"/>
    </w:rPr>
  </w:style>
  <w:style w:type="character" w:customStyle="1" w:styleId="32">
    <w:name w:val="Основной текст 3 Знак"/>
    <w:link w:val="31"/>
    <w:qFormat/>
    <w:rPr>
      <w:kern w:val="28"/>
      <w:sz w:val="16"/>
      <w:szCs w:val="16"/>
    </w:rPr>
  </w:style>
  <w:style w:type="paragraph" w:customStyle="1" w:styleId="11">
    <w:name w:val="Абзац списка1"/>
    <w:basedOn w:val="a"/>
    <w:qFormat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character" w:styleId="a9">
    <w:name w:val="Hyperlink"/>
    <w:rsid w:val="00382800"/>
    <w:rPr>
      <w:color w:val="0563C1"/>
      <w:u w:val="single"/>
    </w:rPr>
  </w:style>
  <w:style w:type="character" w:customStyle="1" w:styleId="33">
    <w:name w:val="Основной текст (3)_"/>
    <w:basedOn w:val="a0"/>
    <w:link w:val="34"/>
    <w:rsid w:val="00484699"/>
    <w:rPr>
      <w:b/>
      <w:bCs/>
      <w:sz w:val="36"/>
      <w:szCs w:val="36"/>
    </w:rPr>
  </w:style>
  <w:style w:type="character" w:customStyle="1" w:styleId="20">
    <w:name w:val="Основной текст (2)_"/>
    <w:basedOn w:val="a0"/>
    <w:link w:val="21"/>
    <w:rsid w:val="00484699"/>
    <w:rPr>
      <w:b/>
      <w:bCs/>
    </w:rPr>
  </w:style>
  <w:style w:type="character" w:customStyle="1" w:styleId="aa">
    <w:name w:val="Основной текст_"/>
    <w:basedOn w:val="a0"/>
    <w:link w:val="12"/>
    <w:rsid w:val="00484699"/>
    <w:rPr>
      <w:sz w:val="28"/>
      <w:szCs w:val="28"/>
    </w:rPr>
  </w:style>
  <w:style w:type="paragraph" w:customStyle="1" w:styleId="34">
    <w:name w:val="Основной текст (3)"/>
    <w:basedOn w:val="a"/>
    <w:link w:val="33"/>
    <w:rsid w:val="00484699"/>
    <w:rPr>
      <w:b/>
      <w:bCs/>
      <w:kern w:val="0"/>
      <w:sz w:val="36"/>
      <w:szCs w:val="36"/>
    </w:rPr>
  </w:style>
  <w:style w:type="paragraph" w:customStyle="1" w:styleId="21">
    <w:name w:val="Основной текст (2)"/>
    <w:basedOn w:val="a"/>
    <w:link w:val="20"/>
    <w:rsid w:val="00484699"/>
    <w:pPr>
      <w:spacing w:after="150"/>
    </w:pPr>
    <w:rPr>
      <w:b/>
      <w:bCs/>
      <w:kern w:val="0"/>
      <w:sz w:val="20"/>
      <w:szCs w:val="20"/>
    </w:rPr>
  </w:style>
  <w:style w:type="paragraph" w:customStyle="1" w:styleId="12">
    <w:name w:val="Основной текст1"/>
    <w:basedOn w:val="a"/>
    <w:link w:val="aa"/>
    <w:rsid w:val="00484699"/>
    <w:pPr>
      <w:ind w:firstLine="40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ters.kremlin.ru/letters/sen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7362-0768-4777-BACF-43E704B0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ПРОФЕССИОНАЛЬНЫЙ СОЮЗ РАБОТНИКОВ РОССИЙСКОЙ АКАДЕМИИ НАУК</vt:lpstr>
    </vt:vector>
  </TitlesOfParts>
  <Company>SPecialiST RePack</Company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ПРОФЕССИОНАЛЬНЫЙ СОЮЗ РАБОТНИКОВ РОССИЙСКОЙ АКАДЕМИИ НАУК</dc:title>
  <dc:creator>1</dc:creator>
  <cp:lastModifiedBy>надежда надежда</cp:lastModifiedBy>
  <cp:revision>2</cp:revision>
  <cp:lastPrinted>2021-06-22T04:35:00Z</cp:lastPrinted>
  <dcterms:created xsi:type="dcterms:W3CDTF">2023-06-16T09:58:00Z</dcterms:created>
  <dcterms:modified xsi:type="dcterms:W3CDTF">2023-06-16T09:58:00Z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2705A559A4654DC1BD9D19D1FC893AB1</vt:lpwstr>
  </property>
</Properties>
</file>