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E4DB" w14:textId="7FDAE7A7" w:rsidR="00F3019D" w:rsidRPr="003F22C6" w:rsidRDefault="00F3019D" w:rsidP="00F3019D">
      <w:pPr>
        <w:ind w:left="3686"/>
        <w:jc w:val="right"/>
        <w:rPr>
          <w:bCs/>
          <w:sz w:val="24"/>
          <w:szCs w:val="24"/>
        </w:rPr>
      </w:pPr>
      <w:r>
        <w:rPr>
          <w:sz w:val="24"/>
          <w:szCs w:val="24"/>
        </w:rPr>
        <w:t xml:space="preserve">Утверждено </w:t>
      </w:r>
      <w:r w:rsidRPr="00F93920">
        <w:rPr>
          <w:sz w:val="24"/>
          <w:szCs w:val="24"/>
        </w:rPr>
        <w:t xml:space="preserve">постановлением </w:t>
      </w:r>
      <w:r>
        <w:rPr>
          <w:sz w:val="24"/>
          <w:szCs w:val="24"/>
        </w:rPr>
        <w:br/>
      </w:r>
      <w:r w:rsidRPr="00F93920">
        <w:rPr>
          <w:sz w:val="24"/>
          <w:szCs w:val="24"/>
        </w:rPr>
        <w:t>президиума СПбО РАН от 18 июня 2024 года № 21</w:t>
      </w:r>
      <w:r>
        <w:rPr>
          <w:sz w:val="24"/>
          <w:szCs w:val="24"/>
        </w:rPr>
        <w:t xml:space="preserve"> </w:t>
      </w:r>
      <w:r>
        <w:rPr>
          <w:sz w:val="24"/>
          <w:szCs w:val="24"/>
        </w:rPr>
        <w:br/>
        <w:t xml:space="preserve">в редакции постановления </w:t>
      </w:r>
      <w:r w:rsidRPr="00F93920">
        <w:rPr>
          <w:sz w:val="24"/>
          <w:szCs w:val="24"/>
        </w:rPr>
        <w:t xml:space="preserve">президиума СПбО РАН </w:t>
      </w:r>
      <w:r>
        <w:rPr>
          <w:sz w:val="24"/>
          <w:szCs w:val="24"/>
        </w:rPr>
        <w:br/>
      </w:r>
      <w:r w:rsidRPr="006A3AA4">
        <w:rPr>
          <w:sz w:val="24"/>
          <w:szCs w:val="24"/>
        </w:rPr>
        <w:t xml:space="preserve">от </w:t>
      </w:r>
      <w:r w:rsidR="00B6438F" w:rsidRPr="006A3AA4">
        <w:rPr>
          <w:sz w:val="24"/>
          <w:szCs w:val="24"/>
        </w:rPr>
        <w:t>07</w:t>
      </w:r>
      <w:r w:rsidRPr="006A3AA4">
        <w:rPr>
          <w:sz w:val="24"/>
          <w:szCs w:val="24"/>
        </w:rPr>
        <w:t xml:space="preserve"> </w:t>
      </w:r>
      <w:r w:rsidR="00B6438F" w:rsidRPr="006A3AA4">
        <w:rPr>
          <w:sz w:val="24"/>
          <w:szCs w:val="24"/>
        </w:rPr>
        <w:t>февраля</w:t>
      </w:r>
      <w:r w:rsidRPr="006A3AA4">
        <w:rPr>
          <w:sz w:val="24"/>
          <w:szCs w:val="24"/>
        </w:rPr>
        <w:t xml:space="preserve"> 202</w:t>
      </w:r>
      <w:r w:rsidR="00B6438F" w:rsidRPr="006A3AA4">
        <w:rPr>
          <w:sz w:val="24"/>
          <w:szCs w:val="24"/>
        </w:rPr>
        <w:t>5</w:t>
      </w:r>
      <w:r w:rsidRPr="006A3AA4">
        <w:rPr>
          <w:sz w:val="24"/>
          <w:szCs w:val="24"/>
        </w:rPr>
        <w:t xml:space="preserve"> года № </w:t>
      </w:r>
      <w:r w:rsidR="006A3AA4" w:rsidRPr="006A3AA4">
        <w:rPr>
          <w:sz w:val="24"/>
          <w:szCs w:val="24"/>
        </w:rPr>
        <w:t>2</w:t>
      </w:r>
    </w:p>
    <w:p w14:paraId="51CC79C7" w14:textId="77777777" w:rsidR="00F3019D" w:rsidRDefault="00F3019D" w:rsidP="00407597">
      <w:pPr>
        <w:jc w:val="center"/>
        <w:rPr>
          <w:b/>
          <w:sz w:val="28"/>
          <w:szCs w:val="28"/>
        </w:rPr>
      </w:pPr>
    </w:p>
    <w:p w14:paraId="2C68A76D" w14:textId="77777777" w:rsidR="00F3019D" w:rsidRDefault="00F3019D" w:rsidP="00407597">
      <w:pPr>
        <w:jc w:val="center"/>
        <w:rPr>
          <w:b/>
          <w:sz w:val="28"/>
          <w:szCs w:val="28"/>
        </w:rPr>
      </w:pPr>
    </w:p>
    <w:p w14:paraId="45EBDC29" w14:textId="77777777" w:rsidR="00F3019D" w:rsidRDefault="00F3019D" w:rsidP="00407597">
      <w:pPr>
        <w:jc w:val="center"/>
        <w:rPr>
          <w:b/>
          <w:sz w:val="28"/>
          <w:szCs w:val="28"/>
        </w:rPr>
      </w:pPr>
    </w:p>
    <w:p w14:paraId="0469E964" w14:textId="77777777" w:rsidR="007E0D49" w:rsidRDefault="007E0D49" w:rsidP="007E0D49">
      <w:pPr>
        <w:jc w:val="center"/>
        <w:rPr>
          <w:b/>
          <w:sz w:val="28"/>
          <w:szCs w:val="28"/>
        </w:rPr>
      </w:pPr>
      <w:r>
        <w:rPr>
          <w:b/>
          <w:sz w:val="28"/>
          <w:szCs w:val="28"/>
        </w:rPr>
        <w:t xml:space="preserve">Положение </w:t>
      </w:r>
    </w:p>
    <w:p w14:paraId="6E2B424B" w14:textId="77777777" w:rsidR="007E0D49" w:rsidRDefault="007E0D49" w:rsidP="007E0D49">
      <w:pPr>
        <w:jc w:val="center"/>
        <w:rPr>
          <w:b/>
          <w:sz w:val="28"/>
          <w:szCs w:val="28"/>
        </w:rPr>
      </w:pPr>
      <w:r>
        <w:rPr>
          <w:b/>
          <w:sz w:val="28"/>
          <w:szCs w:val="28"/>
        </w:rPr>
        <w:t>о премии Санкт-Петербургского отделения Российской академии наук имени Н. С. Короткова по наукам о жизни для молодых ученых</w:t>
      </w:r>
    </w:p>
    <w:p w14:paraId="0C9B3474" w14:textId="77777777" w:rsidR="007E0D49" w:rsidRDefault="007E0D49" w:rsidP="00C4394A">
      <w:pPr>
        <w:spacing w:before="240" w:after="240"/>
        <w:jc w:val="center"/>
        <w:rPr>
          <w:b/>
          <w:sz w:val="28"/>
          <w:szCs w:val="28"/>
        </w:rPr>
      </w:pPr>
      <w:r>
        <w:rPr>
          <w:b/>
          <w:sz w:val="28"/>
          <w:szCs w:val="28"/>
        </w:rPr>
        <w:t>1.</w:t>
      </w:r>
      <w:r>
        <w:rPr>
          <w:b/>
          <w:sz w:val="28"/>
          <w:szCs w:val="28"/>
        </w:rPr>
        <w:tab/>
        <w:t>Общие положения</w:t>
      </w:r>
    </w:p>
    <w:p w14:paraId="39380DB3" w14:textId="77777777" w:rsidR="007E0D49" w:rsidRDefault="007E0D49" w:rsidP="007E0D49">
      <w:pPr>
        <w:ind w:firstLine="720"/>
        <w:jc w:val="both"/>
        <w:rPr>
          <w:sz w:val="28"/>
          <w:szCs w:val="28"/>
        </w:rPr>
      </w:pPr>
      <w:r>
        <w:rPr>
          <w:sz w:val="28"/>
          <w:szCs w:val="28"/>
        </w:rPr>
        <w:t>1.1.</w:t>
      </w:r>
      <w:r>
        <w:rPr>
          <w:sz w:val="28"/>
          <w:szCs w:val="28"/>
        </w:rPr>
        <w:tab/>
        <w:t>Премия Санкт-Петербургского отделения Российской академии наук имени Н.С. Короткова по наукам о жизни для молодых ученых (далее – премия) учреждается в целях развития научного потенциала Санкт-Петербурга и Ленинградской области и стимулирования творческой активности молодых ученых.</w:t>
      </w:r>
    </w:p>
    <w:p w14:paraId="36725169" w14:textId="77777777" w:rsidR="007E0D49" w:rsidRDefault="007E0D49" w:rsidP="007E0D49">
      <w:pPr>
        <w:ind w:firstLine="720"/>
        <w:jc w:val="both"/>
        <w:rPr>
          <w:sz w:val="28"/>
          <w:szCs w:val="28"/>
        </w:rPr>
      </w:pPr>
      <w:r>
        <w:rPr>
          <w:sz w:val="28"/>
          <w:szCs w:val="28"/>
        </w:rPr>
        <w:t>1.2.</w:t>
      </w:r>
      <w:r>
        <w:rPr>
          <w:sz w:val="28"/>
          <w:szCs w:val="28"/>
        </w:rPr>
        <w:tab/>
        <w:t xml:space="preserve">Премия присуждается от имени Санкт-Петербургского отделения Российской академии наук (далее – СПбО РАН) Президиумом СПбО РАН на основании результатов конкурса (далее – конкурс), проводимого в соответствии с настоящим Положением. </w:t>
      </w:r>
    </w:p>
    <w:p w14:paraId="5AAA0AA0" w14:textId="77777777" w:rsidR="007E0D49" w:rsidRDefault="007E0D49" w:rsidP="007E0D49">
      <w:pPr>
        <w:ind w:firstLine="720"/>
        <w:jc w:val="both"/>
        <w:rPr>
          <w:sz w:val="28"/>
          <w:szCs w:val="28"/>
        </w:rPr>
      </w:pPr>
      <w:r>
        <w:rPr>
          <w:sz w:val="28"/>
          <w:szCs w:val="28"/>
        </w:rPr>
        <w:t>1.3.</w:t>
      </w:r>
      <w:r>
        <w:rPr>
          <w:sz w:val="28"/>
          <w:szCs w:val="28"/>
        </w:rPr>
        <w:tab/>
        <w:t xml:space="preserve">Решение о проведении конкурса принимается Президиумом СПбО РАН. </w:t>
      </w:r>
    </w:p>
    <w:p w14:paraId="48668207" w14:textId="77777777" w:rsidR="007E0D49" w:rsidRDefault="007E0D49" w:rsidP="007E0D49">
      <w:pPr>
        <w:ind w:firstLine="720"/>
        <w:jc w:val="both"/>
        <w:rPr>
          <w:sz w:val="28"/>
          <w:szCs w:val="28"/>
        </w:rPr>
      </w:pPr>
      <w:r>
        <w:rPr>
          <w:sz w:val="28"/>
          <w:szCs w:val="28"/>
        </w:rPr>
        <w:t>1.4.</w:t>
      </w:r>
      <w:r>
        <w:rPr>
          <w:sz w:val="28"/>
          <w:szCs w:val="28"/>
        </w:rPr>
        <w:tab/>
        <w:t>Премия присуждается за отдельные выдающиеся научные работы, открытия, изобретения, а также за цикл научных работ по единой тематике. Размер премий устанавливается Президиумом СПбО РАН.</w:t>
      </w:r>
    </w:p>
    <w:p w14:paraId="1F972195" w14:textId="77777777" w:rsidR="007E0D49" w:rsidRDefault="007E0D49" w:rsidP="007E0D49">
      <w:pPr>
        <w:ind w:firstLine="720"/>
        <w:jc w:val="both"/>
        <w:rPr>
          <w:sz w:val="28"/>
          <w:szCs w:val="28"/>
        </w:rPr>
      </w:pPr>
      <w:r>
        <w:rPr>
          <w:sz w:val="28"/>
          <w:szCs w:val="28"/>
        </w:rPr>
        <w:t>1.5.</w:t>
      </w:r>
      <w:r>
        <w:rPr>
          <w:sz w:val="28"/>
          <w:szCs w:val="28"/>
        </w:rPr>
        <w:tab/>
        <w:t>Конкурс проводится по следующим отраслям наук:</w:t>
      </w:r>
    </w:p>
    <w:p w14:paraId="03F01F35" w14:textId="77777777" w:rsidR="007E0D49" w:rsidRDefault="007E0D49" w:rsidP="007E0D49">
      <w:pPr>
        <w:ind w:firstLine="720"/>
        <w:jc w:val="both"/>
        <w:rPr>
          <w:iCs/>
          <w:sz w:val="28"/>
          <w:szCs w:val="28"/>
        </w:rPr>
      </w:pPr>
      <w:r>
        <w:rPr>
          <w:sz w:val="28"/>
          <w:szCs w:val="28"/>
        </w:rPr>
        <w:t>1.5.1.</w:t>
      </w:r>
      <w:r>
        <w:tab/>
      </w:r>
      <w:r>
        <w:rPr>
          <w:iCs/>
          <w:sz w:val="28"/>
          <w:szCs w:val="28"/>
        </w:rPr>
        <w:t>Биологические науки;</w:t>
      </w:r>
    </w:p>
    <w:p w14:paraId="2DE9F212" w14:textId="77777777" w:rsidR="007E0D49" w:rsidRDefault="007E0D49" w:rsidP="007E0D49">
      <w:pPr>
        <w:ind w:firstLine="720"/>
        <w:jc w:val="both"/>
        <w:rPr>
          <w:sz w:val="28"/>
          <w:szCs w:val="28"/>
        </w:rPr>
      </w:pPr>
      <w:r>
        <w:rPr>
          <w:iCs/>
          <w:sz w:val="28"/>
          <w:szCs w:val="28"/>
        </w:rPr>
        <w:t>1.5.2.</w:t>
      </w:r>
      <w:r>
        <w:rPr>
          <w:iCs/>
          <w:sz w:val="28"/>
          <w:szCs w:val="28"/>
        </w:rPr>
        <w:tab/>
        <w:t>Медицинские науки.</w:t>
      </w:r>
    </w:p>
    <w:p w14:paraId="02F870C3" w14:textId="77777777" w:rsidR="007E0D49" w:rsidRDefault="007E0D49" w:rsidP="007E0D49">
      <w:pPr>
        <w:ind w:firstLine="720"/>
        <w:jc w:val="both"/>
        <w:rPr>
          <w:sz w:val="28"/>
          <w:szCs w:val="28"/>
        </w:rPr>
      </w:pPr>
      <w:r>
        <w:rPr>
          <w:sz w:val="28"/>
          <w:szCs w:val="28"/>
        </w:rPr>
        <w:t>1.6.</w:t>
      </w:r>
      <w:r>
        <w:rPr>
          <w:sz w:val="28"/>
          <w:szCs w:val="28"/>
        </w:rPr>
        <w:tab/>
        <w:t xml:space="preserve">В качестве участников конкурса выступают подавшие представления для участия в конкурсе молодые ученые (не достигшие возраста 36 лет на дату подачи заявки на участие в конкурсе), имеющие достижения </w:t>
      </w:r>
      <w:r>
        <w:rPr>
          <w:sz w:val="28"/>
          <w:szCs w:val="28"/>
        </w:rPr>
        <w:br/>
        <w:t xml:space="preserve">в развитии науки и техники и работающие в научных организациях </w:t>
      </w:r>
      <w:r>
        <w:rPr>
          <w:sz w:val="28"/>
          <w:szCs w:val="28"/>
        </w:rPr>
        <w:br/>
        <w:t xml:space="preserve">и образовательных организациях высшего образования, расположенных </w:t>
      </w:r>
      <w:r>
        <w:rPr>
          <w:sz w:val="28"/>
          <w:szCs w:val="28"/>
        </w:rPr>
        <w:br/>
        <w:t xml:space="preserve">на территории Санкт-Петербурга и Ленинградской области </w:t>
      </w:r>
      <w:r>
        <w:rPr>
          <w:sz w:val="28"/>
          <w:szCs w:val="28"/>
        </w:rPr>
        <w:br/>
        <w:t>(далее – организации).</w:t>
      </w:r>
    </w:p>
    <w:p w14:paraId="100AA29D" w14:textId="77777777" w:rsidR="007E0D49" w:rsidRDefault="007E0D49" w:rsidP="007E0D49">
      <w:pPr>
        <w:ind w:firstLine="720"/>
        <w:jc w:val="both"/>
        <w:rPr>
          <w:sz w:val="28"/>
          <w:szCs w:val="28"/>
        </w:rPr>
      </w:pPr>
      <w:r>
        <w:rPr>
          <w:sz w:val="28"/>
          <w:szCs w:val="28"/>
        </w:rPr>
        <w:t>1.7.</w:t>
      </w:r>
      <w:r>
        <w:rPr>
          <w:sz w:val="28"/>
          <w:szCs w:val="28"/>
        </w:rPr>
        <w:tab/>
        <w:t xml:space="preserve">Информация о проведении конкурса (далее – извещение) размещается в информационно-телекоммуникационной сети «Интернет» </w:t>
      </w:r>
      <w:r>
        <w:rPr>
          <w:sz w:val="28"/>
          <w:szCs w:val="28"/>
        </w:rPr>
        <w:br/>
        <w:t>и направляется в организации.</w:t>
      </w:r>
    </w:p>
    <w:p w14:paraId="030D163E" w14:textId="77777777" w:rsidR="007E0D49" w:rsidRDefault="007E0D49" w:rsidP="007E0D49">
      <w:pPr>
        <w:spacing w:before="240" w:after="240"/>
        <w:jc w:val="center"/>
        <w:rPr>
          <w:b/>
          <w:sz w:val="28"/>
          <w:szCs w:val="28"/>
        </w:rPr>
      </w:pPr>
      <w:r>
        <w:rPr>
          <w:b/>
          <w:sz w:val="28"/>
          <w:szCs w:val="28"/>
        </w:rPr>
        <w:t>2.</w:t>
      </w:r>
      <w:r>
        <w:rPr>
          <w:b/>
          <w:sz w:val="28"/>
          <w:szCs w:val="28"/>
        </w:rPr>
        <w:tab/>
        <w:t>Порядок подачи представлений и документов</w:t>
      </w:r>
    </w:p>
    <w:p w14:paraId="281AEB4B" w14:textId="77777777" w:rsidR="007E0D49" w:rsidRDefault="007E0D49" w:rsidP="007E0D49">
      <w:pPr>
        <w:ind w:firstLine="720"/>
        <w:jc w:val="both"/>
        <w:rPr>
          <w:sz w:val="28"/>
          <w:szCs w:val="28"/>
        </w:rPr>
      </w:pPr>
      <w:r>
        <w:rPr>
          <w:sz w:val="28"/>
          <w:szCs w:val="28"/>
        </w:rPr>
        <w:t>2.1.</w:t>
      </w:r>
      <w:r>
        <w:rPr>
          <w:sz w:val="28"/>
          <w:szCs w:val="28"/>
        </w:rPr>
        <w:tab/>
        <w:t>Право выдвижения кандидатов на соискание премии предоставляется академикам и членам-корреспондентам СПбО РАН и ученым, научным, научно-техническим советам организаций (далее – советы организаций).</w:t>
      </w:r>
    </w:p>
    <w:p w14:paraId="2BC15A84" w14:textId="77777777" w:rsidR="007E0D49" w:rsidRDefault="007E0D49" w:rsidP="007E0D49">
      <w:pPr>
        <w:ind w:firstLine="720"/>
        <w:jc w:val="both"/>
        <w:rPr>
          <w:sz w:val="28"/>
          <w:szCs w:val="28"/>
        </w:rPr>
      </w:pPr>
      <w:r>
        <w:rPr>
          <w:sz w:val="28"/>
          <w:szCs w:val="28"/>
        </w:rPr>
        <w:t>2.2.</w:t>
      </w:r>
      <w:r>
        <w:rPr>
          <w:sz w:val="28"/>
          <w:szCs w:val="28"/>
        </w:rPr>
        <w:tab/>
        <w:t xml:space="preserve">Академики и члены-корреспонденты СПбО РАН и советы организаций могут выдвинуть на соискание премии только одного кандидата </w:t>
      </w:r>
      <w:r>
        <w:rPr>
          <w:sz w:val="28"/>
          <w:szCs w:val="28"/>
        </w:rPr>
        <w:br/>
      </w:r>
      <w:r>
        <w:rPr>
          <w:sz w:val="28"/>
          <w:szCs w:val="28"/>
        </w:rPr>
        <w:lastRenderedPageBreak/>
        <w:t>за одну научную работу (цикл научных работ по единой тематике), открытие, изобретение (далее – работа).</w:t>
      </w:r>
    </w:p>
    <w:p w14:paraId="33BA4243" w14:textId="77777777" w:rsidR="007E0D49" w:rsidRDefault="007E0D49" w:rsidP="007E0D49">
      <w:pPr>
        <w:ind w:firstLine="720"/>
        <w:jc w:val="both"/>
        <w:rPr>
          <w:sz w:val="28"/>
          <w:szCs w:val="28"/>
        </w:rPr>
      </w:pPr>
      <w:r>
        <w:rPr>
          <w:sz w:val="28"/>
          <w:szCs w:val="28"/>
        </w:rPr>
        <w:t>2.3.</w:t>
      </w:r>
      <w:r>
        <w:rPr>
          <w:sz w:val="28"/>
          <w:szCs w:val="28"/>
        </w:rPr>
        <w:tab/>
        <w:t>Материалы, представленные на конкурс, должны быть оригинальными. Использование участниками конкура материалов, полученных другими учёными,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СПбО РАН, Правительства Санкт-Петербурга в составе заявок, вошедших в число победителей таких конкурсов, не допускается.</w:t>
      </w:r>
    </w:p>
    <w:p w14:paraId="0B8CC2AF" w14:textId="77777777" w:rsidR="007E0D49" w:rsidRDefault="007E0D49" w:rsidP="007E0D49">
      <w:pPr>
        <w:ind w:firstLine="720"/>
        <w:jc w:val="both"/>
        <w:rPr>
          <w:sz w:val="28"/>
          <w:szCs w:val="28"/>
        </w:rPr>
      </w:pPr>
      <w:r>
        <w:rPr>
          <w:sz w:val="28"/>
          <w:szCs w:val="28"/>
        </w:rPr>
        <w:t>2.4.</w:t>
      </w:r>
      <w:r>
        <w:rPr>
          <w:sz w:val="28"/>
          <w:szCs w:val="28"/>
        </w:rPr>
        <w:tab/>
        <w:t>Лица, выдвинутые на соискание премии, в порядке и в сроки, установленные в извещении, представляют в СПбО РАН:</w:t>
      </w:r>
    </w:p>
    <w:p w14:paraId="32156BD9" w14:textId="15DCE3DB" w:rsidR="007E0D49" w:rsidRDefault="007E0D49" w:rsidP="007E0D49">
      <w:pPr>
        <w:ind w:firstLine="720"/>
        <w:jc w:val="both"/>
        <w:rPr>
          <w:sz w:val="28"/>
          <w:szCs w:val="28"/>
        </w:rPr>
      </w:pPr>
      <w:r>
        <w:rPr>
          <w:sz w:val="28"/>
          <w:szCs w:val="28"/>
        </w:rPr>
        <w:t>2.4.1.</w:t>
      </w:r>
      <w:r>
        <w:rPr>
          <w:sz w:val="28"/>
          <w:szCs w:val="28"/>
        </w:rPr>
        <w:tab/>
        <w:t>Письменное представление на участника конкурса по форме, согласно приложению № 1 к настоящему Положению, подписанное академиком или членом-корреспондентом СПбО РАН (с оттиском печати организации (при наличии печати), в которой работает академик</w:t>
      </w:r>
      <w:r w:rsidR="006A3AA4">
        <w:rPr>
          <w:sz w:val="28"/>
          <w:szCs w:val="28"/>
        </w:rPr>
        <w:t xml:space="preserve"> </w:t>
      </w:r>
      <w:r>
        <w:rPr>
          <w:sz w:val="28"/>
          <w:szCs w:val="28"/>
        </w:rPr>
        <w:t>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w:t>
      </w:r>
      <w:r w:rsidR="006A3AA4">
        <w:rPr>
          <w:sz w:val="28"/>
          <w:szCs w:val="28"/>
        </w:rPr>
        <w:t xml:space="preserve"> </w:t>
      </w:r>
      <w:r>
        <w:rPr>
          <w:sz w:val="28"/>
          <w:szCs w:val="28"/>
        </w:rPr>
        <w:t>и отраслей народного хозяйства (в свободной форме не более 5 страниц формата А4);</w:t>
      </w:r>
    </w:p>
    <w:p w14:paraId="7AD7271D" w14:textId="77777777" w:rsidR="007E0D49" w:rsidRDefault="007E0D49" w:rsidP="007E0D49">
      <w:pPr>
        <w:ind w:firstLine="720"/>
        <w:jc w:val="both"/>
        <w:rPr>
          <w:sz w:val="28"/>
          <w:szCs w:val="28"/>
        </w:rPr>
      </w:pPr>
      <w:r>
        <w:rPr>
          <w:sz w:val="28"/>
          <w:szCs w:val="28"/>
        </w:rPr>
        <w:t xml:space="preserve">В случае выдвижения кандидата советом организации 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w:t>
      </w:r>
      <w:r>
        <w:rPr>
          <w:sz w:val="28"/>
          <w:szCs w:val="28"/>
        </w:rPr>
        <w:br/>
        <w:t>(при наличии печати).</w:t>
      </w:r>
    </w:p>
    <w:p w14:paraId="2B048816" w14:textId="77777777" w:rsidR="007E0D49" w:rsidRDefault="007E0D49" w:rsidP="007E0D49">
      <w:pPr>
        <w:ind w:firstLine="720"/>
        <w:jc w:val="both"/>
        <w:rPr>
          <w:sz w:val="28"/>
          <w:szCs w:val="28"/>
        </w:rPr>
      </w:pPr>
      <w:r>
        <w:rPr>
          <w:sz w:val="28"/>
          <w:szCs w:val="28"/>
        </w:rPr>
        <w:t>2.4.2.</w:t>
      </w:r>
      <w:r>
        <w:rPr>
          <w:sz w:val="28"/>
          <w:szCs w:val="28"/>
        </w:rPr>
        <w:tab/>
        <w:t xml:space="preserve">Опубликованную научную работу (цикл научных работ по единой тематике), материалы научного открытия или изобретения, выдвигаемые </w:t>
      </w:r>
      <w:r>
        <w:rPr>
          <w:sz w:val="28"/>
          <w:szCs w:val="28"/>
        </w:rPr>
        <w:br/>
        <w:t>на конкурс;</w:t>
      </w:r>
    </w:p>
    <w:p w14:paraId="67E573E7" w14:textId="77777777" w:rsidR="007E0D49" w:rsidRDefault="007E0D49" w:rsidP="007E0D49">
      <w:pPr>
        <w:ind w:firstLine="720"/>
        <w:jc w:val="both"/>
        <w:rPr>
          <w:sz w:val="28"/>
          <w:szCs w:val="28"/>
        </w:rPr>
      </w:pPr>
      <w:r>
        <w:rPr>
          <w:sz w:val="28"/>
          <w:szCs w:val="28"/>
        </w:rPr>
        <w:t>2.4.3.</w:t>
      </w:r>
      <w:r>
        <w:rPr>
          <w:sz w:val="28"/>
          <w:szCs w:val="28"/>
        </w:rPr>
        <w:tab/>
        <w:t xml:space="preserve">Перечень основных достижений кандидата по форме, согласно приложению № 2 к настоящему Положению.  </w:t>
      </w:r>
    </w:p>
    <w:p w14:paraId="689C62CC" w14:textId="77777777" w:rsidR="007E0D49" w:rsidRDefault="007E0D49" w:rsidP="007E0D49">
      <w:pPr>
        <w:ind w:firstLine="720"/>
        <w:jc w:val="both"/>
        <w:rPr>
          <w:sz w:val="28"/>
          <w:szCs w:val="28"/>
        </w:rPr>
      </w:pPr>
      <w:r>
        <w:rPr>
          <w:sz w:val="28"/>
          <w:szCs w:val="28"/>
        </w:rPr>
        <w:t>2.4.4.</w:t>
      </w:r>
      <w:r>
        <w:rPr>
          <w:sz w:val="28"/>
          <w:szCs w:val="28"/>
        </w:rPr>
        <w:tab/>
        <w:t>Копию паспорта кандидата (2-3 страницы и прописка);</w:t>
      </w:r>
    </w:p>
    <w:p w14:paraId="52870BF1" w14:textId="77777777" w:rsidR="007E0D49" w:rsidRDefault="007E0D49" w:rsidP="007E0D49">
      <w:pPr>
        <w:ind w:firstLine="720"/>
        <w:jc w:val="both"/>
        <w:rPr>
          <w:sz w:val="28"/>
          <w:szCs w:val="28"/>
        </w:rPr>
      </w:pPr>
      <w:r>
        <w:rPr>
          <w:sz w:val="28"/>
          <w:szCs w:val="28"/>
        </w:rPr>
        <w:t>2.4.5.</w:t>
      </w:r>
      <w:r>
        <w:rPr>
          <w:sz w:val="28"/>
          <w:szCs w:val="28"/>
        </w:rPr>
        <w:tab/>
        <w:t xml:space="preserve">Справку в свободной форме, подписанную кандидатом, о том, </w:t>
      </w:r>
      <w:r>
        <w:rPr>
          <w:sz w:val="28"/>
          <w:szCs w:val="28"/>
        </w:rPr>
        <w:br/>
        <w:t>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СПбО РАН, Правительства Санкт-Петербурга;</w:t>
      </w:r>
    </w:p>
    <w:p w14:paraId="21E2029B" w14:textId="77777777" w:rsidR="007E0D49" w:rsidRDefault="007E0D49" w:rsidP="007E0D49">
      <w:pPr>
        <w:ind w:firstLine="720"/>
        <w:jc w:val="both"/>
        <w:rPr>
          <w:sz w:val="28"/>
          <w:szCs w:val="28"/>
        </w:rPr>
      </w:pPr>
      <w:r>
        <w:rPr>
          <w:sz w:val="28"/>
          <w:szCs w:val="28"/>
        </w:rPr>
        <w:t>2.4.6.</w:t>
      </w:r>
      <w:r>
        <w:rPr>
          <w:sz w:val="28"/>
          <w:szCs w:val="28"/>
        </w:rPr>
        <w:tab/>
        <w:t>Согласие на обработку персональных данных кандидата по форме, согласно приложению №3 к настоящему Положению.</w:t>
      </w:r>
    </w:p>
    <w:p w14:paraId="768AB6EB" w14:textId="77777777" w:rsidR="007E0D49" w:rsidRDefault="007E0D49" w:rsidP="007E0D49">
      <w:pPr>
        <w:ind w:firstLine="720"/>
        <w:jc w:val="both"/>
        <w:rPr>
          <w:sz w:val="28"/>
          <w:szCs w:val="28"/>
        </w:rPr>
      </w:pPr>
      <w:r>
        <w:rPr>
          <w:sz w:val="28"/>
          <w:szCs w:val="28"/>
        </w:rPr>
        <w:t>2.5.</w:t>
      </w:r>
      <w:r>
        <w:rPr>
          <w:sz w:val="28"/>
          <w:szCs w:val="28"/>
        </w:rPr>
        <w:tab/>
        <w:t xml:space="preserve">Представления и документы для участия в конкурсе подаются </w:t>
      </w:r>
      <w:r>
        <w:rPr>
          <w:sz w:val="28"/>
          <w:szCs w:val="28"/>
        </w:rPr>
        <w:br/>
        <w:t xml:space="preserve">на русском языке. </w:t>
      </w:r>
    </w:p>
    <w:p w14:paraId="42984191" w14:textId="77777777" w:rsidR="007E0D49" w:rsidRDefault="007E0D49" w:rsidP="007E0D49">
      <w:pPr>
        <w:ind w:firstLine="720"/>
        <w:jc w:val="both"/>
        <w:rPr>
          <w:sz w:val="28"/>
          <w:szCs w:val="28"/>
        </w:rPr>
      </w:pPr>
      <w:r>
        <w:rPr>
          <w:sz w:val="28"/>
          <w:szCs w:val="28"/>
        </w:rPr>
        <w:t>2.6.</w:t>
      </w:r>
      <w:r>
        <w:rPr>
          <w:sz w:val="28"/>
          <w:szCs w:val="28"/>
        </w:rPr>
        <w:tab/>
        <w:t xml:space="preserve">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w:t>
      </w:r>
      <w:r>
        <w:rPr>
          <w:sz w:val="28"/>
          <w:szCs w:val="28"/>
        </w:rPr>
        <w:br/>
        <w:t>или организацией, выполнившей перевод.</w:t>
      </w:r>
    </w:p>
    <w:p w14:paraId="66183C9A" w14:textId="77777777" w:rsidR="007E0D49" w:rsidRDefault="007E0D49" w:rsidP="007E0D49">
      <w:pPr>
        <w:ind w:firstLine="720"/>
        <w:jc w:val="both"/>
        <w:rPr>
          <w:sz w:val="28"/>
          <w:szCs w:val="28"/>
        </w:rPr>
      </w:pPr>
      <w:r>
        <w:rPr>
          <w:color w:val="000000"/>
          <w:sz w:val="28"/>
          <w:szCs w:val="28"/>
        </w:rPr>
        <w:t>2.7.</w:t>
      </w:r>
      <w:r>
        <w:rPr>
          <w:color w:val="000000"/>
          <w:sz w:val="28"/>
          <w:szCs w:val="28"/>
        </w:rPr>
        <w:tab/>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4AD9D37C" w14:textId="77777777" w:rsidR="007E0D49" w:rsidRDefault="007E0D49" w:rsidP="007E0D49">
      <w:pPr>
        <w:ind w:firstLine="720"/>
        <w:jc w:val="both"/>
        <w:rPr>
          <w:sz w:val="28"/>
          <w:szCs w:val="28"/>
        </w:rPr>
      </w:pPr>
      <w:r>
        <w:rPr>
          <w:sz w:val="28"/>
          <w:szCs w:val="28"/>
        </w:rPr>
        <w:lastRenderedPageBreak/>
        <w:t>2.8.</w:t>
      </w:r>
      <w:r>
        <w:rPr>
          <w:sz w:val="28"/>
          <w:szCs w:val="28"/>
        </w:rPr>
        <w:tab/>
        <w:t xml:space="preserve">Каждый участник конкурса может подать не более одного представления. </w:t>
      </w:r>
    </w:p>
    <w:p w14:paraId="21931956" w14:textId="77777777" w:rsidR="007E0D49" w:rsidRDefault="007E0D49" w:rsidP="007E0D49">
      <w:pPr>
        <w:ind w:firstLine="720"/>
        <w:jc w:val="both"/>
        <w:rPr>
          <w:sz w:val="28"/>
          <w:szCs w:val="28"/>
        </w:rPr>
      </w:pPr>
      <w:r>
        <w:rPr>
          <w:sz w:val="28"/>
          <w:szCs w:val="28"/>
        </w:rPr>
        <w:t>2.9.</w:t>
      </w:r>
      <w:r>
        <w:rPr>
          <w:sz w:val="28"/>
          <w:szCs w:val="28"/>
        </w:rPr>
        <w:tab/>
        <w:t>Не принимаются к рассмотрению представления:</w:t>
      </w:r>
    </w:p>
    <w:p w14:paraId="233FB131" w14:textId="77777777" w:rsidR="007E0D49" w:rsidRDefault="007E0D49" w:rsidP="007E0D49">
      <w:pPr>
        <w:ind w:firstLine="720"/>
        <w:jc w:val="both"/>
        <w:rPr>
          <w:sz w:val="28"/>
          <w:szCs w:val="28"/>
        </w:rPr>
      </w:pPr>
      <w:r>
        <w:rPr>
          <w:sz w:val="28"/>
          <w:szCs w:val="28"/>
        </w:rPr>
        <w:t>поступившие после окончания срока, указанного в извещении;</w:t>
      </w:r>
    </w:p>
    <w:p w14:paraId="5D7D5A13" w14:textId="77777777" w:rsidR="007E0D49" w:rsidRDefault="007E0D49" w:rsidP="007E0D49">
      <w:pPr>
        <w:ind w:firstLine="720"/>
        <w:jc w:val="both"/>
        <w:rPr>
          <w:sz w:val="28"/>
          <w:szCs w:val="28"/>
        </w:rPr>
      </w:pPr>
      <w:r>
        <w:rPr>
          <w:sz w:val="28"/>
          <w:szCs w:val="28"/>
        </w:rPr>
        <w:t xml:space="preserve">выдвинутые лицами, советами организаций и организациями, </w:t>
      </w:r>
      <w:r>
        <w:rPr>
          <w:sz w:val="28"/>
          <w:szCs w:val="28"/>
        </w:rPr>
        <w:br/>
        <w:t>не имеющими соответствующих прав;</w:t>
      </w:r>
    </w:p>
    <w:p w14:paraId="2CF56A5D" w14:textId="77777777" w:rsidR="007E0D49" w:rsidRDefault="007E0D49" w:rsidP="007E0D49">
      <w:pPr>
        <w:ind w:firstLine="720"/>
        <w:jc w:val="both"/>
        <w:rPr>
          <w:sz w:val="28"/>
          <w:szCs w:val="28"/>
        </w:rPr>
      </w:pPr>
      <w:r>
        <w:rPr>
          <w:sz w:val="28"/>
          <w:szCs w:val="28"/>
        </w:rPr>
        <w:t xml:space="preserve">поданные в отношении лиц, не соответствующих требованиям </w:t>
      </w:r>
      <w:r>
        <w:rPr>
          <w:sz w:val="28"/>
          <w:szCs w:val="28"/>
        </w:rPr>
        <w:br/>
        <w:t xml:space="preserve">к участникам конкурса; </w:t>
      </w:r>
    </w:p>
    <w:p w14:paraId="5DFE34FF" w14:textId="77777777" w:rsidR="007E0D49" w:rsidRDefault="007E0D49" w:rsidP="007E0D49">
      <w:pPr>
        <w:ind w:firstLine="720"/>
        <w:jc w:val="both"/>
        <w:rPr>
          <w:sz w:val="28"/>
          <w:szCs w:val="28"/>
        </w:rPr>
      </w:pPr>
      <w:r>
        <w:rPr>
          <w:sz w:val="28"/>
          <w:szCs w:val="28"/>
        </w:rPr>
        <w:t>поданные в отношении авторских коллективов;</w:t>
      </w:r>
    </w:p>
    <w:p w14:paraId="7C43F1DA" w14:textId="77777777" w:rsidR="007E0D49" w:rsidRDefault="007E0D49" w:rsidP="007E0D49">
      <w:pPr>
        <w:ind w:firstLine="720"/>
        <w:jc w:val="both"/>
        <w:rPr>
          <w:sz w:val="28"/>
          <w:szCs w:val="28"/>
        </w:rPr>
      </w:pPr>
      <w:r>
        <w:rPr>
          <w:sz w:val="28"/>
          <w:szCs w:val="28"/>
        </w:rPr>
        <w:t>к которым не приложены документы, указанные в пунктах 2.4.1.1 – 2.4.6 настоящего Положения;</w:t>
      </w:r>
    </w:p>
    <w:p w14:paraId="55A22284" w14:textId="77777777" w:rsidR="007E0D49" w:rsidRDefault="007E0D49" w:rsidP="007E0D49">
      <w:pPr>
        <w:ind w:firstLine="720"/>
        <w:jc w:val="both"/>
        <w:rPr>
          <w:sz w:val="28"/>
          <w:szCs w:val="28"/>
        </w:rPr>
      </w:pPr>
      <w:r>
        <w:rPr>
          <w:sz w:val="28"/>
          <w:szCs w:val="28"/>
        </w:rPr>
        <w:t>заполненные с нарушением установленных пунктами 2.4.1.1 – 2.4.6 настоящего Положения требований к оформлению документов;</w:t>
      </w:r>
    </w:p>
    <w:p w14:paraId="48131890" w14:textId="77777777" w:rsidR="007E0D49" w:rsidRDefault="007E0D49" w:rsidP="007E0D49">
      <w:pPr>
        <w:ind w:firstLine="720"/>
        <w:jc w:val="both"/>
        <w:rPr>
          <w:sz w:val="28"/>
          <w:szCs w:val="28"/>
        </w:rPr>
      </w:pPr>
      <w:r>
        <w:rPr>
          <w:sz w:val="28"/>
          <w:szCs w:val="28"/>
        </w:rPr>
        <w:t>содержащие недостоверную информацию.</w:t>
      </w:r>
    </w:p>
    <w:p w14:paraId="1FA23AC2" w14:textId="77777777" w:rsidR="007E0D49" w:rsidRDefault="007E0D49" w:rsidP="00411924">
      <w:pPr>
        <w:spacing w:before="240" w:after="240"/>
        <w:ind w:firstLine="720"/>
        <w:jc w:val="center"/>
        <w:rPr>
          <w:sz w:val="28"/>
          <w:szCs w:val="28"/>
        </w:rPr>
      </w:pPr>
      <w:r>
        <w:rPr>
          <w:b/>
          <w:sz w:val="28"/>
          <w:szCs w:val="28"/>
        </w:rPr>
        <w:t>3.</w:t>
      </w:r>
      <w:r>
        <w:rPr>
          <w:b/>
          <w:sz w:val="28"/>
          <w:szCs w:val="28"/>
        </w:rPr>
        <w:tab/>
        <w:t>Порядок оценки работ участников конкурса и принятия решения</w:t>
      </w:r>
      <w:r w:rsidR="00411924">
        <w:rPr>
          <w:b/>
          <w:sz w:val="28"/>
          <w:szCs w:val="28"/>
        </w:rPr>
        <w:t xml:space="preserve"> </w:t>
      </w:r>
      <w:r>
        <w:rPr>
          <w:b/>
          <w:sz w:val="28"/>
          <w:szCs w:val="28"/>
        </w:rPr>
        <w:t>о победителях конкурса</w:t>
      </w:r>
    </w:p>
    <w:p w14:paraId="2DB4F447" w14:textId="77777777" w:rsidR="007E0D49" w:rsidRDefault="007E0D49" w:rsidP="007E0D49">
      <w:pPr>
        <w:ind w:firstLine="720"/>
        <w:jc w:val="both"/>
        <w:rPr>
          <w:sz w:val="28"/>
          <w:szCs w:val="24"/>
        </w:rPr>
      </w:pPr>
      <w:r>
        <w:rPr>
          <w:sz w:val="28"/>
          <w:szCs w:val="28"/>
        </w:rPr>
        <w:t>3.1.</w:t>
      </w:r>
      <w:r>
        <w:rPr>
          <w:sz w:val="28"/>
          <w:szCs w:val="28"/>
        </w:rPr>
        <w:tab/>
        <w:t>Научную оценку работы и оценку значения достигнутых молодым ученым результатов для развития науки и отраслей народного хозяйства определяет о</w:t>
      </w:r>
      <w:r>
        <w:rPr>
          <w:sz w:val="28"/>
          <w:szCs w:val="24"/>
        </w:rPr>
        <w:t xml:space="preserve">бъединенный научный совет по наукам о жизни СПбО РАН </w:t>
      </w:r>
      <w:r>
        <w:rPr>
          <w:sz w:val="28"/>
          <w:szCs w:val="24"/>
        </w:rPr>
        <w:br/>
        <w:t>(далее – совет СПбО РАН).</w:t>
      </w:r>
    </w:p>
    <w:p w14:paraId="120C0C6E" w14:textId="77777777" w:rsidR="007E0D49" w:rsidRDefault="007E0D49" w:rsidP="007E0D49">
      <w:pPr>
        <w:ind w:firstLine="720"/>
        <w:jc w:val="both"/>
        <w:rPr>
          <w:sz w:val="28"/>
          <w:szCs w:val="24"/>
        </w:rPr>
      </w:pPr>
      <w:r>
        <w:rPr>
          <w:sz w:val="28"/>
          <w:szCs w:val="28"/>
        </w:rPr>
        <w:t>3.2.</w:t>
      </w:r>
      <w:r>
        <w:rPr>
          <w:sz w:val="28"/>
          <w:szCs w:val="28"/>
        </w:rPr>
        <w:tab/>
      </w:r>
      <w:r>
        <w:rPr>
          <w:sz w:val="28"/>
          <w:szCs w:val="24"/>
        </w:rPr>
        <w:t xml:space="preserve">Совет СПбО РАН правомочен принимать решения, если на его заседании присутствует не менее половины списочного состава членов совета. </w:t>
      </w:r>
    </w:p>
    <w:p w14:paraId="73459A1F" w14:textId="77777777" w:rsidR="007E0D49" w:rsidRPr="007E0D49" w:rsidRDefault="007E0D49" w:rsidP="007E0D49">
      <w:pPr>
        <w:ind w:firstLine="720"/>
        <w:jc w:val="both"/>
        <w:rPr>
          <w:sz w:val="28"/>
          <w:szCs w:val="24"/>
        </w:rPr>
      </w:pPr>
      <w:r w:rsidRPr="007E0D49">
        <w:rPr>
          <w:sz w:val="28"/>
          <w:szCs w:val="24"/>
        </w:rPr>
        <w:t>3.3.</w:t>
      </w:r>
      <w:r w:rsidRPr="007E0D49">
        <w:rPr>
          <w:sz w:val="28"/>
          <w:szCs w:val="24"/>
        </w:rPr>
        <w:tab/>
        <w:t>Члены совета СПбО РАН – соискатели премии не имеют права голоса на заседании совета СПбО РАН, на котором рассматриваются работы претендентов для представления к назначению премии.</w:t>
      </w:r>
    </w:p>
    <w:p w14:paraId="50368003" w14:textId="77777777" w:rsidR="007E0D49" w:rsidRPr="007E0D49" w:rsidRDefault="007E0D49" w:rsidP="007E0D49">
      <w:pPr>
        <w:ind w:firstLine="720"/>
        <w:jc w:val="both"/>
        <w:rPr>
          <w:sz w:val="28"/>
          <w:szCs w:val="24"/>
        </w:rPr>
      </w:pPr>
      <w:r w:rsidRPr="007E0D49">
        <w:rPr>
          <w:sz w:val="28"/>
          <w:szCs w:val="24"/>
        </w:rPr>
        <w:t>3.4.</w:t>
      </w:r>
      <w:r w:rsidRPr="007E0D49">
        <w:rPr>
          <w:sz w:val="28"/>
          <w:szCs w:val="24"/>
        </w:rPr>
        <w:tab/>
        <w:t xml:space="preserve">По итогам проведения экспертизы на соответствие представлений </w:t>
      </w:r>
      <w:r w:rsidRPr="007E0D49">
        <w:rPr>
          <w:sz w:val="28"/>
          <w:szCs w:val="24"/>
        </w:rPr>
        <w:br/>
        <w:t>и документов претендентов формальным требованиям для участия в конкурсе формируется перечень отклоненных представлений.</w:t>
      </w:r>
    </w:p>
    <w:p w14:paraId="55D9CA88" w14:textId="77777777" w:rsidR="007E0D49" w:rsidRPr="007E0D49" w:rsidRDefault="007E0D49" w:rsidP="007E0D49">
      <w:pPr>
        <w:ind w:firstLine="720"/>
        <w:jc w:val="both"/>
        <w:rPr>
          <w:sz w:val="28"/>
          <w:szCs w:val="24"/>
        </w:rPr>
      </w:pPr>
      <w:r w:rsidRPr="007E0D49">
        <w:rPr>
          <w:sz w:val="28"/>
          <w:szCs w:val="24"/>
        </w:rPr>
        <w:t>3.5.</w:t>
      </w:r>
      <w:r w:rsidRPr="007E0D49">
        <w:rPr>
          <w:sz w:val="28"/>
          <w:szCs w:val="24"/>
        </w:rPr>
        <w:tab/>
        <w:t xml:space="preserve">Перечень отклоненных представлений представляется совету </w:t>
      </w:r>
      <w:r w:rsidRPr="007E0D49">
        <w:rPr>
          <w:sz w:val="28"/>
          <w:szCs w:val="24"/>
        </w:rPr>
        <w:br/>
        <w:t>СПбО РАН.</w:t>
      </w:r>
      <w:r w:rsidRPr="007E0D49">
        <w:t xml:space="preserve"> </w:t>
      </w:r>
      <w:r w:rsidRPr="007E0D49">
        <w:rPr>
          <w:sz w:val="28"/>
          <w:szCs w:val="24"/>
        </w:rPr>
        <w:t>Решение по утверждению перечня отклоненных представлений принимается членами совета СПбО РАН открытым голосованием простым большинством голосов.</w:t>
      </w:r>
    </w:p>
    <w:p w14:paraId="1F3B9C46" w14:textId="77777777" w:rsidR="007E0D49" w:rsidRPr="007E0D49" w:rsidRDefault="007E0D49" w:rsidP="007E0D49">
      <w:pPr>
        <w:ind w:firstLine="720"/>
        <w:jc w:val="both"/>
        <w:rPr>
          <w:sz w:val="28"/>
          <w:szCs w:val="24"/>
        </w:rPr>
      </w:pPr>
      <w:r w:rsidRPr="007E0D49">
        <w:rPr>
          <w:sz w:val="28"/>
          <w:szCs w:val="28"/>
        </w:rPr>
        <w:t>3.6.</w:t>
      </w:r>
      <w:r w:rsidRPr="007E0D49">
        <w:rPr>
          <w:sz w:val="28"/>
          <w:szCs w:val="28"/>
        </w:rPr>
        <w:tab/>
        <w:t xml:space="preserve">Каждая поступившая на конкурс работа при её соответствии формальным требованиям участия в конкурсе изучается членами </w:t>
      </w:r>
      <w:r w:rsidRPr="007E0D49">
        <w:rPr>
          <w:sz w:val="28"/>
          <w:szCs w:val="24"/>
        </w:rPr>
        <w:t xml:space="preserve">совета </w:t>
      </w:r>
      <w:r w:rsidRPr="007E0D49">
        <w:rPr>
          <w:sz w:val="28"/>
          <w:szCs w:val="24"/>
        </w:rPr>
        <w:br/>
        <w:t xml:space="preserve">СПбО РАН. </w:t>
      </w:r>
    </w:p>
    <w:p w14:paraId="4CE6ED3D" w14:textId="77777777" w:rsidR="007E0D49" w:rsidRPr="007E0D49" w:rsidRDefault="007E0D49" w:rsidP="007E0D49">
      <w:pPr>
        <w:ind w:firstLine="720"/>
        <w:jc w:val="both"/>
        <w:rPr>
          <w:sz w:val="28"/>
          <w:szCs w:val="24"/>
        </w:rPr>
      </w:pPr>
      <w:r w:rsidRPr="007E0D49">
        <w:rPr>
          <w:sz w:val="28"/>
          <w:szCs w:val="24"/>
        </w:rPr>
        <w:t>3.7.</w:t>
      </w:r>
      <w:r w:rsidRPr="007E0D49">
        <w:rPr>
          <w:sz w:val="28"/>
          <w:szCs w:val="24"/>
        </w:rPr>
        <w:tab/>
        <w:t>Решение о рекомендации кандидата к награждению премией принимается советом СПбО РАН.</w:t>
      </w:r>
    </w:p>
    <w:p w14:paraId="522825C2" w14:textId="77777777" w:rsidR="007E0D49" w:rsidRPr="007E0D49" w:rsidRDefault="007E0D49" w:rsidP="007E0D49">
      <w:pPr>
        <w:ind w:firstLine="720"/>
        <w:jc w:val="both"/>
        <w:rPr>
          <w:sz w:val="28"/>
          <w:szCs w:val="24"/>
        </w:rPr>
      </w:pPr>
      <w:r w:rsidRPr="007E0D49">
        <w:rPr>
          <w:sz w:val="28"/>
          <w:szCs w:val="24"/>
        </w:rPr>
        <w:t>3.8.</w:t>
      </w:r>
      <w:r w:rsidRPr="007E0D49">
        <w:rPr>
          <w:sz w:val="28"/>
          <w:szCs w:val="24"/>
        </w:rPr>
        <w:tab/>
        <w:t>Совет СПбО РАН в целях принятия решения о рекомендации кандидата к награждению премией вправе создавать комиссии (далее – комиссии) и определять их состав.</w:t>
      </w:r>
    </w:p>
    <w:p w14:paraId="693D7331" w14:textId="77777777" w:rsidR="007E0D49" w:rsidRDefault="007E0D49" w:rsidP="007E0D49">
      <w:pPr>
        <w:ind w:firstLine="720"/>
        <w:jc w:val="both"/>
        <w:rPr>
          <w:sz w:val="28"/>
          <w:szCs w:val="24"/>
        </w:rPr>
      </w:pPr>
      <w:r w:rsidRPr="007E0D49">
        <w:rPr>
          <w:sz w:val="28"/>
          <w:szCs w:val="24"/>
        </w:rPr>
        <w:t>3.9</w:t>
      </w:r>
      <w:r w:rsidRPr="007E0D49">
        <w:rPr>
          <w:sz w:val="28"/>
          <w:szCs w:val="24"/>
        </w:rPr>
        <w:tab/>
        <w:t>Решение комиссии о предложении кандидата для награждения премией носит рекомендательный характер.</w:t>
      </w:r>
    </w:p>
    <w:p w14:paraId="75791855" w14:textId="77777777" w:rsidR="007E0D49" w:rsidRPr="007E0D49" w:rsidRDefault="007E0D49" w:rsidP="007E0D49">
      <w:pPr>
        <w:ind w:firstLine="720"/>
        <w:jc w:val="both"/>
        <w:rPr>
          <w:sz w:val="28"/>
          <w:szCs w:val="24"/>
        </w:rPr>
      </w:pPr>
      <w:r w:rsidRPr="007E0D49">
        <w:rPr>
          <w:sz w:val="28"/>
          <w:szCs w:val="24"/>
        </w:rPr>
        <w:t>3.10.</w:t>
      </w:r>
      <w:r w:rsidRPr="007E0D49">
        <w:rPr>
          <w:sz w:val="28"/>
          <w:szCs w:val="24"/>
        </w:rPr>
        <w:tab/>
        <w:t>Способ и порядок голосования за определение кандидата, рекомендуемого к награждению премией, определяются советом СПбО РАН самостоятельно.</w:t>
      </w:r>
    </w:p>
    <w:p w14:paraId="41A7668C" w14:textId="77777777" w:rsidR="007E0D49" w:rsidRPr="007E0D49" w:rsidRDefault="007E0D49" w:rsidP="007E0D49">
      <w:pPr>
        <w:ind w:firstLine="720"/>
        <w:jc w:val="both"/>
        <w:rPr>
          <w:sz w:val="28"/>
          <w:szCs w:val="24"/>
        </w:rPr>
      </w:pPr>
      <w:r w:rsidRPr="007E0D49">
        <w:rPr>
          <w:sz w:val="28"/>
          <w:szCs w:val="24"/>
        </w:rPr>
        <w:lastRenderedPageBreak/>
        <w:t>3.11.</w:t>
      </w:r>
      <w:r w:rsidRPr="007E0D49">
        <w:rPr>
          <w:sz w:val="28"/>
          <w:szCs w:val="24"/>
        </w:rPr>
        <w:tab/>
        <w:t>К награждению рекомендуется кандидат, набравший наибольшее число голосов.</w:t>
      </w:r>
    </w:p>
    <w:p w14:paraId="4E15D177" w14:textId="77777777" w:rsidR="007E0D49" w:rsidRPr="007E0D49" w:rsidRDefault="007E0D49" w:rsidP="007E0D49">
      <w:pPr>
        <w:ind w:firstLine="720"/>
        <w:jc w:val="both"/>
        <w:rPr>
          <w:sz w:val="28"/>
          <w:szCs w:val="24"/>
        </w:rPr>
      </w:pPr>
      <w:r w:rsidRPr="007E0D49">
        <w:rPr>
          <w:sz w:val="28"/>
          <w:szCs w:val="28"/>
        </w:rPr>
        <w:t>3.12.</w:t>
      </w:r>
      <w:r w:rsidRPr="007E0D49">
        <w:rPr>
          <w:sz w:val="28"/>
          <w:szCs w:val="28"/>
        </w:rPr>
        <w:tab/>
        <w:t>На основании результатов голосования совет СПбО РАН направляет в президиум СПбО РАН решение с рекомендованным к награждению премией кандидатом</w:t>
      </w:r>
      <w:r w:rsidRPr="007E0D49">
        <w:rPr>
          <w:sz w:val="28"/>
          <w:szCs w:val="24"/>
        </w:rPr>
        <w:t>.</w:t>
      </w:r>
    </w:p>
    <w:p w14:paraId="36119C72" w14:textId="77777777" w:rsidR="007E0D49" w:rsidRDefault="007E0D49" w:rsidP="007E0D49">
      <w:pPr>
        <w:ind w:firstLine="720"/>
        <w:jc w:val="both"/>
        <w:rPr>
          <w:sz w:val="28"/>
          <w:szCs w:val="24"/>
        </w:rPr>
      </w:pPr>
      <w:r w:rsidRPr="007E0D49">
        <w:rPr>
          <w:sz w:val="28"/>
          <w:szCs w:val="24"/>
        </w:rPr>
        <w:t>3.13.</w:t>
      </w:r>
      <w:r w:rsidRPr="007E0D49">
        <w:rPr>
          <w:sz w:val="28"/>
          <w:szCs w:val="24"/>
        </w:rPr>
        <w:tab/>
        <w:t xml:space="preserve">Президиум СПбО РАН </w:t>
      </w:r>
      <w:r w:rsidRPr="007E0D49">
        <w:rPr>
          <w:sz w:val="28"/>
          <w:szCs w:val="28"/>
        </w:rPr>
        <w:t>простым большинством голосов</w:t>
      </w:r>
      <w:r w:rsidRPr="007E0D49">
        <w:rPr>
          <w:sz w:val="28"/>
          <w:szCs w:val="24"/>
        </w:rPr>
        <w:t xml:space="preserve"> принимает решение о присуждении</w:t>
      </w:r>
      <w:r>
        <w:rPr>
          <w:sz w:val="28"/>
          <w:szCs w:val="24"/>
        </w:rPr>
        <w:t xml:space="preserve"> премии с учетом заключения совета СПбО РАН.</w:t>
      </w:r>
    </w:p>
    <w:p w14:paraId="5CAB8F90" w14:textId="77777777" w:rsidR="007E0D49" w:rsidRDefault="007E0D49" w:rsidP="007E0D49">
      <w:pPr>
        <w:ind w:firstLine="720"/>
        <w:jc w:val="both"/>
        <w:rPr>
          <w:sz w:val="28"/>
          <w:szCs w:val="28"/>
        </w:rPr>
      </w:pPr>
      <w:r>
        <w:rPr>
          <w:sz w:val="28"/>
          <w:szCs w:val="28"/>
        </w:rPr>
        <w:t>3.14.</w:t>
      </w:r>
      <w:r>
        <w:rPr>
          <w:sz w:val="28"/>
          <w:szCs w:val="28"/>
        </w:rPr>
        <w:tab/>
        <w:t>Решение оформляется постановлением</w:t>
      </w:r>
      <w:r>
        <w:rPr>
          <w:sz w:val="28"/>
          <w:szCs w:val="24"/>
        </w:rPr>
        <w:t xml:space="preserve"> Президиума СПбО РАН</w:t>
      </w:r>
      <w:r>
        <w:rPr>
          <w:sz w:val="28"/>
          <w:szCs w:val="28"/>
        </w:rPr>
        <w:t xml:space="preserve">. </w:t>
      </w:r>
    </w:p>
    <w:p w14:paraId="3CAF7276" w14:textId="77777777" w:rsidR="007E0D49" w:rsidRDefault="007E0D49" w:rsidP="007E0D49">
      <w:pPr>
        <w:ind w:firstLine="720"/>
        <w:jc w:val="both"/>
        <w:rPr>
          <w:sz w:val="28"/>
          <w:szCs w:val="28"/>
        </w:rPr>
      </w:pPr>
      <w:r>
        <w:rPr>
          <w:sz w:val="28"/>
          <w:szCs w:val="28"/>
        </w:rPr>
        <w:t>3.15.</w:t>
      </w:r>
      <w:r>
        <w:rPr>
          <w:sz w:val="28"/>
          <w:szCs w:val="28"/>
        </w:rPr>
        <w:tab/>
        <w:t xml:space="preserve">Лауреату премии в торжественной обстановке вручается диплом и знак «Лауреат премии Санкт-Петербургского отделения РАН». Денежная выплата победителю перечисляются на счет, указанный в заявлении на предоставление выплаты. </w:t>
      </w:r>
    </w:p>
    <w:p w14:paraId="31C6E8F7" w14:textId="77777777" w:rsidR="007E0D49" w:rsidRDefault="007E0D49" w:rsidP="007E0D49">
      <w:pPr>
        <w:ind w:firstLine="720"/>
        <w:jc w:val="both"/>
        <w:rPr>
          <w:sz w:val="28"/>
          <w:szCs w:val="28"/>
        </w:rPr>
      </w:pPr>
    </w:p>
    <w:p w14:paraId="36E42C3D" w14:textId="77777777" w:rsidR="007E0D49" w:rsidRDefault="007E0D49" w:rsidP="007E0D49">
      <w:pPr>
        <w:spacing w:after="160" w:line="256" w:lineRule="auto"/>
        <w:ind w:left="5387"/>
        <w:rPr>
          <w:sz w:val="24"/>
          <w:szCs w:val="24"/>
        </w:rPr>
      </w:pPr>
      <w:r>
        <w:rPr>
          <w:sz w:val="24"/>
          <w:szCs w:val="24"/>
        </w:rPr>
        <w:br w:type="page"/>
      </w:r>
      <w:r>
        <w:rPr>
          <w:sz w:val="24"/>
          <w:szCs w:val="24"/>
        </w:rPr>
        <w:lastRenderedPageBreak/>
        <w:t xml:space="preserve">Приложение № 1 </w:t>
      </w:r>
      <w:r>
        <w:rPr>
          <w:sz w:val="24"/>
          <w:szCs w:val="24"/>
        </w:rPr>
        <w:br/>
        <w:t xml:space="preserve">к Положению о премиях </w:t>
      </w:r>
      <w:r>
        <w:rPr>
          <w:sz w:val="24"/>
          <w:szCs w:val="24"/>
        </w:rPr>
        <w:br/>
        <w:t xml:space="preserve">Санкт-Петербургского отделения Российской академии наук имени </w:t>
      </w:r>
      <w:r>
        <w:rPr>
          <w:sz w:val="24"/>
          <w:szCs w:val="24"/>
        </w:rPr>
        <w:br/>
        <w:t>Н.С. Короткова по наукам о жизни для молодых ученых</w:t>
      </w:r>
    </w:p>
    <w:p w14:paraId="6A81F833" w14:textId="77777777" w:rsidR="007E0D49" w:rsidRDefault="007E0D49" w:rsidP="007E0D49">
      <w:pPr>
        <w:spacing w:after="160" w:line="256" w:lineRule="auto"/>
        <w:ind w:left="6096"/>
        <w:rPr>
          <w:i/>
          <w:sz w:val="28"/>
        </w:rPr>
      </w:pPr>
      <w:r>
        <w:rPr>
          <w:i/>
          <w:sz w:val="28"/>
        </w:rPr>
        <w:tab/>
      </w:r>
    </w:p>
    <w:p w14:paraId="171BA6C7" w14:textId="77777777" w:rsidR="007E0D49" w:rsidRDefault="007E0D49" w:rsidP="007E0D49">
      <w:pPr>
        <w:spacing w:after="160" w:line="256" w:lineRule="auto"/>
        <w:ind w:left="5387"/>
        <w:rPr>
          <w:sz w:val="28"/>
          <w:szCs w:val="28"/>
        </w:rPr>
      </w:pPr>
      <w:r>
        <w:rPr>
          <w:sz w:val="28"/>
          <w:szCs w:val="28"/>
        </w:rPr>
        <w:t xml:space="preserve">В Санкт-Петербургское отделение </w:t>
      </w:r>
      <w:r>
        <w:rPr>
          <w:sz w:val="28"/>
          <w:szCs w:val="28"/>
        </w:rPr>
        <w:br/>
        <w:t>Российской академии наук</w:t>
      </w:r>
    </w:p>
    <w:p w14:paraId="1AD9E980" w14:textId="77777777" w:rsidR="007E0D49" w:rsidRDefault="007E0D49" w:rsidP="007E0D49">
      <w:pPr>
        <w:jc w:val="center"/>
        <w:rPr>
          <w:sz w:val="26"/>
        </w:rPr>
      </w:pPr>
    </w:p>
    <w:p w14:paraId="34DF98BC" w14:textId="77777777" w:rsidR="007E0D49" w:rsidRDefault="007E0D49" w:rsidP="007E0D49">
      <w:pPr>
        <w:jc w:val="center"/>
        <w:rPr>
          <w:sz w:val="26"/>
        </w:rPr>
      </w:pPr>
    </w:p>
    <w:p w14:paraId="00F337D9" w14:textId="77777777" w:rsidR="007E0D49" w:rsidRDefault="007E0D49" w:rsidP="007E0D49">
      <w:pPr>
        <w:jc w:val="center"/>
        <w:rPr>
          <w:sz w:val="28"/>
        </w:rPr>
      </w:pPr>
      <w:r>
        <w:rPr>
          <w:sz w:val="28"/>
        </w:rPr>
        <w:t>ПРЕДСТАВЛЕНИЕ</w:t>
      </w:r>
    </w:p>
    <w:p w14:paraId="0DB22141" w14:textId="77777777" w:rsidR="007E0D49" w:rsidRDefault="007E0D49" w:rsidP="007E0D49">
      <w:pPr>
        <w:jc w:val="center"/>
        <w:rPr>
          <w:sz w:val="28"/>
        </w:rPr>
      </w:pPr>
      <w:r>
        <w:rPr>
          <w:sz w:val="28"/>
        </w:rPr>
        <w:t>на соискание премии Санкт-Петербургского отделения</w:t>
      </w:r>
    </w:p>
    <w:p w14:paraId="05B26E8B" w14:textId="77777777" w:rsidR="007E0D49" w:rsidRDefault="007E0D49" w:rsidP="007E0D49">
      <w:pPr>
        <w:jc w:val="center"/>
        <w:rPr>
          <w:sz w:val="28"/>
        </w:rPr>
      </w:pPr>
      <w:r>
        <w:rPr>
          <w:sz w:val="28"/>
        </w:rPr>
        <w:t>Российской академии наук имени Н. С. Короткова по наукам о жизни для молодых ученых</w:t>
      </w:r>
    </w:p>
    <w:p w14:paraId="294784C1" w14:textId="77777777" w:rsidR="007E0D49" w:rsidRDefault="007E0D49" w:rsidP="007E0D49">
      <w:pPr>
        <w:jc w:val="center"/>
        <w:rPr>
          <w:sz w:val="26"/>
        </w:rPr>
      </w:pPr>
      <w:r>
        <w:rPr>
          <w:sz w:val="26"/>
        </w:rPr>
        <w:t>_________________________________________________________________________</w:t>
      </w:r>
    </w:p>
    <w:p w14:paraId="37BCAF6D" w14:textId="77777777" w:rsidR="007E0D49" w:rsidRDefault="007E0D49" w:rsidP="007E0D49">
      <w:pPr>
        <w:spacing w:line="336" w:lineRule="auto"/>
        <w:jc w:val="center"/>
        <w:rPr>
          <w:i/>
        </w:rPr>
      </w:pPr>
      <w:r>
        <w:rPr>
          <w:i/>
        </w:rPr>
        <w:t xml:space="preserve">(ФИО академика (члена-корреспондента) РАН (с указанием академического звания) </w:t>
      </w:r>
      <w:r>
        <w:rPr>
          <w:i/>
        </w:rPr>
        <w:br/>
        <w:t xml:space="preserve"> или полное наименование совета научной организации или образовательной организации высшего образования)</w:t>
      </w:r>
    </w:p>
    <w:p w14:paraId="5CA2B97B" w14:textId="77777777" w:rsidR="007E0D49" w:rsidRDefault="007E0D49" w:rsidP="007E0D49">
      <w:pPr>
        <w:rPr>
          <w:sz w:val="26"/>
        </w:rPr>
      </w:pPr>
      <w:r>
        <w:rPr>
          <w:sz w:val="28"/>
        </w:rPr>
        <w:t>выдвигает</w:t>
      </w:r>
      <w:r>
        <w:rPr>
          <w:sz w:val="26"/>
        </w:rPr>
        <w:t xml:space="preserve"> _________________________________________________________________________</w:t>
      </w:r>
    </w:p>
    <w:p w14:paraId="69B293C6" w14:textId="77777777" w:rsidR="007E0D49" w:rsidRDefault="007E0D49" w:rsidP="007E0D49">
      <w:pPr>
        <w:jc w:val="center"/>
        <w:rPr>
          <w:i/>
        </w:rPr>
      </w:pPr>
      <w:r>
        <w:rPr>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02DC08F2" w14:textId="77777777" w:rsidR="007E0D49" w:rsidRDefault="007E0D49" w:rsidP="007E0D49">
      <w:pPr>
        <w:spacing w:line="276" w:lineRule="auto"/>
        <w:jc w:val="both"/>
        <w:rPr>
          <w:i/>
          <w:sz w:val="28"/>
        </w:rPr>
      </w:pPr>
    </w:p>
    <w:p w14:paraId="4E4FE29C" w14:textId="77777777" w:rsidR="007E0D49" w:rsidRDefault="007E0D49" w:rsidP="007E0D49">
      <w:pPr>
        <w:spacing w:line="276" w:lineRule="auto"/>
        <w:jc w:val="both"/>
        <w:rPr>
          <w:sz w:val="28"/>
        </w:rPr>
      </w:pPr>
      <w:r>
        <w:rPr>
          <w:sz w:val="28"/>
        </w:rPr>
        <w:t>на соискание премии Санкт-Петербургского отделения Российской академии наук имени Н. С. Короткова по наукам о жизни для молодых ученых 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B56B70" w14:textId="77777777" w:rsidR="007E0D49" w:rsidRDefault="007E0D49" w:rsidP="007E0D49">
      <w:pPr>
        <w:spacing w:line="276" w:lineRule="auto"/>
        <w:jc w:val="center"/>
        <w:rPr>
          <w:i/>
        </w:rPr>
      </w:pPr>
      <w:r>
        <w:rPr>
          <w:i/>
        </w:rPr>
        <w:t>коротко указать научные результаты</w:t>
      </w:r>
    </w:p>
    <w:p w14:paraId="6FE7A6B0" w14:textId="77777777" w:rsidR="007E0D49" w:rsidRDefault="007E0D49" w:rsidP="007E0D49">
      <w:pPr>
        <w:spacing w:line="276" w:lineRule="auto"/>
        <w:ind w:firstLine="709"/>
        <w:jc w:val="both"/>
        <w:rPr>
          <w:i/>
          <w:sz w:val="24"/>
          <w:szCs w:val="24"/>
        </w:rPr>
      </w:pPr>
      <w:r>
        <w:rPr>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24F2A992" w14:textId="77777777" w:rsidR="007E0D49" w:rsidRDefault="007E0D49" w:rsidP="007E0D49">
      <w:pPr>
        <w:spacing w:line="276" w:lineRule="auto"/>
        <w:ind w:firstLine="709"/>
        <w:jc w:val="both"/>
        <w:rPr>
          <w:i/>
          <w:sz w:val="24"/>
          <w:szCs w:val="24"/>
        </w:rPr>
      </w:pPr>
    </w:p>
    <w:p w14:paraId="0C6014CB" w14:textId="77777777" w:rsidR="007E0D49" w:rsidRDefault="007E0D49" w:rsidP="007E0D49">
      <w:pPr>
        <w:spacing w:line="276" w:lineRule="auto"/>
        <w:rPr>
          <w:sz w:val="28"/>
          <w:szCs w:val="28"/>
          <w:u w:val="single"/>
        </w:rPr>
      </w:pPr>
      <w:r>
        <w:rPr>
          <w:sz w:val="28"/>
          <w:szCs w:val="28"/>
          <w:u w:val="single"/>
        </w:rPr>
        <w:t>Контактные данные кандидата:</w:t>
      </w:r>
    </w:p>
    <w:p w14:paraId="5D0A5F8D" w14:textId="77777777" w:rsidR="007E0D49" w:rsidRDefault="007E0D49" w:rsidP="007E0D49">
      <w:pPr>
        <w:spacing w:line="276" w:lineRule="auto"/>
        <w:rPr>
          <w:sz w:val="28"/>
          <w:szCs w:val="28"/>
        </w:rPr>
      </w:pPr>
      <w:r>
        <w:rPr>
          <w:sz w:val="28"/>
          <w:szCs w:val="28"/>
        </w:rPr>
        <w:t xml:space="preserve">Телефон: </w:t>
      </w:r>
    </w:p>
    <w:p w14:paraId="720079B7" w14:textId="77777777" w:rsidR="007E0D49" w:rsidRDefault="007E0D49" w:rsidP="007E0D49">
      <w:pPr>
        <w:spacing w:line="276" w:lineRule="auto"/>
        <w:rPr>
          <w:sz w:val="28"/>
          <w:szCs w:val="28"/>
        </w:rPr>
      </w:pPr>
      <w:r>
        <w:rPr>
          <w:sz w:val="28"/>
          <w:szCs w:val="28"/>
          <w:lang w:val="en-US"/>
        </w:rPr>
        <w:t>E</w:t>
      </w:r>
      <w:r>
        <w:rPr>
          <w:sz w:val="28"/>
          <w:szCs w:val="28"/>
        </w:rPr>
        <w:t>-</w:t>
      </w:r>
      <w:r>
        <w:rPr>
          <w:sz w:val="28"/>
          <w:szCs w:val="28"/>
          <w:lang w:val="en-US"/>
        </w:rPr>
        <w:t>mail</w:t>
      </w:r>
      <w:r>
        <w:rPr>
          <w:sz w:val="28"/>
          <w:szCs w:val="28"/>
        </w:rPr>
        <w:t>:</w:t>
      </w:r>
    </w:p>
    <w:p w14:paraId="174A44FD" w14:textId="77777777" w:rsidR="007E0D49" w:rsidRDefault="007E0D49" w:rsidP="007E0D49">
      <w:pPr>
        <w:spacing w:before="120"/>
        <w:rPr>
          <w:sz w:val="24"/>
          <w:szCs w:val="28"/>
        </w:rPr>
      </w:pPr>
      <w:r>
        <w:rPr>
          <w:sz w:val="24"/>
          <w:szCs w:val="28"/>
        </w:rPr>
        <w:t>Приложения:</w:t>
      </w:r>
    </w:p>
    <w:p w14:paraId="174559C8" w14:textId="77777777" w:rsidR="007E0D49" w:rsidRDefault="007E0D49" w:rsidP="007E0D49">
      <w:pPr>
        <w:pStyle w:val="ac"/>
        <w:numPr>
          <w:ilvl w:val="0"/>
          <w:numId w:val="8"/>
        </w:numPr>
        <w:tabs>
          <w:tab w:val="left" w:pos="426"/>
        </w:tabs>
        <w:spacing w:after="0" w:line="240" w:lineRule="auto"/>
        <w:ind w:left="0" w:firstLine="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5A920627" w14:textId="77777777" w:rsidR="007E0D49" w:rsidRDefault="007E0D49" w:rsidP="007E0D49">
      <w:pPr>
        <w:pStyle w:val="ac"/>
        <w:numPr>
          <w:ilvl w:val="0"/>
          <w:numId w:val="8"/>
        </w:numPr>
        <w:tabs>
          <w:tab w:val="left" w:pos="426"/>
        </w:tabs>
        <w:spacing w:after="0" w:line="240" w:lineRule="auto"/>
        <w:ind w:left="0" w:firstLine="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перечень основных достижений кандидата;</w:t>
      </w:r>
    </w:p>
    <w:p w14:paraId="2F02DE5C" w14:textId="77777777" w:rsidR="007E0D49" w:rsidRDefault="007E0D49" w:rsidP="007E0D49">
      <w:pPr>
        <w:pStyle w:val="ac"/>
        <w:numPr>
          <w:ilvl w:val="0"/>
          <w:numId w:val="8"/>
        </w:numPr>
        <w:tabs>
          <w:tab w:val="left" w:pos="426"/>
        </w:tabs>
        <w:spacing w:after="0" w:line="240" w:lineRule="auto"/>
        <w:ind w:left="0" w:firstLine="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копия паспорта кандидата;</w:t>
      </w:r>
    </w:p>
    <w:p w14:paraId="1C19413F" w14:textId="77777777" w:rsidR="007E0D49" w:rsidRDefault="007E0D49" w:rsidP="007E0D49">
      <w:pPr>
        <w:pStyle w:val="ac"/>
        <w:numPr>
          <w:ilvl w:val="0"/>
          <w:numId w:val="8"/>
        </w:numPr>
        <w:tabs>
          <w:tab w:val="left" w:pos="426"/>
        </w:tabs>
        <w:spacing w:after="0" w:line="240" w:lineRule="auto"/>
        <w:ind w:left="0" w:firstLine="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w:t>
      </w:r>
      <w:r>
        <w:rPr>
          <w:rFonts w:ascii="Times New Roman" w:eastAsia="Times New Roman" w:hAnsi="Times New Roman"/>
          <w:sz w:val="24"/>
          <w:szCs w:val="28"/>
          <w:lang w:eastAsia="ru-RU"/>
        </w:rPr>
        <w:lastRenderedPageBreak/>
        <w:t>эгидой Правительства Российской Федерации, Российской академии наук, СПбО РАН, Правительства Санкт-Петербурга;</w:t>
      </w:r>
    </w:p>
    <w:p w14:paraId="0FE8CEDA" w14:textId="77777777" w:rsidR="007E0D49" w:rsidRDefault="007E0D49" w:rsidP="007E0D49">
      <w:pPr>
        <w:pStyle w:val="ac"/>
        <w:numPr>
          <w:ilvl w:val="0"/>
          <w:numId w:val="8"/>
        </w:numPr>
        <w:tabs>
          <w:tab w:val="left" w:pos="426"/>
        </w:tabs>
        <w:spacing w:after="0" w:line="240" w:lineRule="auto"/>
        <w:ind w:left="0" w:firstLine="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согласие на обработку персональных данных кандидата.</w:t>
      </w:r>
    </w:p>
    <w:p w14:paraId="7154472D" w14:textId="77777777" w:rsidR="007E0D49" w:rsidRDefault="007E0D49" w:rsidP="007E0D49">
      <w:pPr>
        <w:pStyle w:val="ac"/>
        <w:tabs>
          <w:tab w:val="left" w:pos="426"/>
        </w:tabs>
        <w:spacing w:after="0"/>
        <w:ind w:left="0"/>
        <w:jc w:val="both"/>
        <w:rPr>
          <w:rFonts w:ascii="Times New Roman" w:eastAsia="Times New Roman" w:hAnsi="Times New Roman"/>
          <w:sz w:val="24"/>
          <w:szCs w:val="28"/>
          <w:lang w:eastAsia="ru-RU"/>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7E0D49" w14:paraId="26E61878" w14:textId="77777777">
        <w:tc>
          <w:tcPr>
            <w:tcW w:w="2204" w:type="pct"/>
            <w:tcBorders>
              <w:top w:val="nil"/>
              <w:left w:val="nil"/>
              <w:bottom w:val="single" w:sz="4" w:space="0" w:color="auto"/>
              <w:right w:val="nil"/>
            </w:tcBorders>
          </w:tcPr>
          <w:p w14:paraId="493B7C36" w14:textId="77777777" w:rsidR="007E0D49" w:rsidRDefault="007E0D49">
            <w:pPr>
              <w:pStyle w:val="ConsPlusNormal"/>
              <w:rPr>
                <w:rFonts w:ascii="Times New Roman" w:hAnsi="Times New Roman" w:cs="Times New Roman"/>
                <w:sz w:val="24"/>
              </w:rPr>
            </w:pPr>
          </w:p>
          <w:p w14:paraId="0A190EFE" w14:textId="77777777" w:rsidR="007E0D49" w:rsidRDefault="007E0D49">
            <w:pPr>
              <w:pStyle w:val="ConsPlusNormal"/>
              <w:rPr>
                <w:rFonts w:ascii="Times New Roman" w:hAnsi="Times New Roman" w:cs="Times New Roman"/>
                <w:sz w:val="24"/>
              </w:rPr>
            </w:pPr>
          </w:p>
        </w:tc>
        <w:tc>
          <w:tcPr>
            <w:tcW w:w="176" w:type="pct"/>
          </w:tcPr>
          <w:p w14:paraId="7E60E4E9" w14:textId="77777777" w:rsidR="007E0D49" w:rsidRDefault="007E0D49">
            <w:pPr>
              <w:pStyle w:val="ConsPlusNormal"/>
              <w:rPr>
                <w:rFonts w:ascii="Times New Roman" w:hAnsi="Times New Roman" w:cs="Times New Roman"/>
                <w:sz w:val="24"/>
              </w:rPr>
            </w:pPr>
          </w:p>
        </w:tc>
        <w:tc>
          <w:tcPr>
            <w:tcW w:w="1324" w:type="pct"/>
            <w:tcBorders>
              <w:top w:val="nil"/>
              <w:left w:val="nil"/>
              <w:bottom w:val="single" w:sz="4" w:space="0" w:color="auto"/>
              <w:right w:val="nil"/>
            </w:tcBorders>
          </w:tcPr>
          <w:p w14:paraId="663AB926" w14:textId="77777777" w:rsidR="007E0D49" w:rsidRDefault="007E0D49">
            <w:pPr>
              <w:pStyle w:val="ConsPlusNormal"/>
              <w:rPr>
                <w:rFonts w:ascii="Times New Roman" w:hAnsi="Times New Roman" w:cs="Times New Roman"/>
                <w:sz w:val="24"/>
              </w:rPr>
            </w:pPr>
          </w:p>
        </w:tc>
        <w:tc>
          <w:tcPr>
            <w:tcW w:w="176" w:type="pct"/>
          </w:tcPr>
          <w:p w14:paraId="75DDE668" w14:textId="77777777" w:rsidR="007E0D49" w:rsidRDefault="007E0D49">
            <w:pPr>
              <w:pStyle w:val="ConsPlusNormal"/>
              <w:rPr>
                <w:rFonts w:ascii="Times New Roman" w:hAnsi="Times New Roman" w:cs="Times New Roman"/>
                <w:sz w:val="24"/>
              </w:rPr>
            </w:pPr>
          </w:p>
        </w:tc>
        <w:tc>
          <w:tcPr>
            <w:tcW w:w="1120" w:type="pct"/>
            <w:tcBorders>
              <w:top w:val="nil"/>
              <w:left w:val="nil"/>
              <w:bottom w:val="single" w:sz="4" w:space="0" w:color="auto"/>
              <w:right w:val="nil"/>
            </w:tcBorders>
          </w:tcPr>
          <w:p w14:paraId="5CDD0A6E" w14:textId="77777777" w:rsidR="007E0D49" w:rsidRDefault="007E0D49">
            <w:pPr>
              <w:pStyle w:val="ConsPlusNormal"/>
              <w:rPr>
                <w:rFonts w:ascii="Times New Roman" w:hAnsi="Times New Roman" w:cs="Times New Roman"/>
                <w:sz w:val="24"/>
              </w:rPr>
            </w:pPr>
          </w:p>
        </w:tc>
      </w:tr>
      <w:tr w:rsidR="007E0D49" w14:paraId="147846B3" w14:textId="77777777">
        <w:tc>
          <w:tcPr>
            <w:tcW w:w="2204" w:type="pct"/>
            <w:vMerge w:val="restart"/>
            <w:tcBorders>
              <w:top w:val="single" w:sz="4" w:space="0" w:color="auto"/>
              <w:left w:val="nil"/>
              <w:bottom w:val="nil"/>
              <w:right w:val="nil"/>
            </w:tcBorders>
            <w:hideMark/>
          </w:tcPr>
          <w:p w14:paraId="64458CC2" w14:textId="77777777" w:rsidR="007E0D49" w:rsidRDefault="007E0D49">
            <w:pPr>
              <w:pStyle w:val="ConsPlusNormal"/>
              <w:jc w:val="center"/>
              <w:rPr>
                <w:rFonts w:ascii="Times New Roman" w:hAnsi="Times New Roman" w:cs="Times New Roman"/>
                <w:sz w:val="24"/>
              </w:rPr>
            </w:pPr>
            <w:r>
              <w:rPr>
                <w:rFonts w:ascii="Times New Roman" w:hAnsi="Times New Roman" w:cs="Times New Roman"/>
                <w:sz w:val="24"/>
              </w:rPr>
              <w:t xml:space="preserve">Академик (член-корреспондент) </w:t>
            </w:r>
            <w:r>
              <w:rPr>
                <w:rFonts w:ascii="Times New Roman" w:hAnsi="Times New Roman" w:cs="Times New Roman"/>
                <w:sz w:val="24"/>
              </w:rPr>
              <w:br/>
              <w:t>СПбО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5B35CE29" w14:textId="77777777" w:rsidR="007E0D49" w:rsidRDefault="007E0D49">
            <w:pPr>
              <w:pStyle w:val="ConsPlusNormal"/>
              <w:rPr>
                <w:rFonts w:ascii="Times New Roman" w:hAnsi="Times New Roman" w:cs="Times New Roman"/>
                <w:sz w:val="24"/>
              </w:rPr>
            </w:pPr>
          </w:p>
        </w:tc>
        <w:tc>
          <w:tcPr>
            <w:tcW w:w="1324" w:type="pct"/>
            <w:vMerge w:val="restart"/>
            <w:tcBorders>
              <w:top w:val="single" w:sz="4" w:space="0" w:color="auto"/>
              <w:left w:val="nil"/>
              <w:bottom w:val="nil"/>
              <w:right w:val="nil"/>
            </w:tcBorders>
            <w:hideMark/>
          </w:tcPr>
          <w:p w14:paraId="3A32D303" w14:textId="77777777" w:rsidR="007E0D49" w:rsidRDefault="007E0D49">
            <w:pPr>
              <w:pStyle w:val="ConsPlusNormal"/>
              <w:jc w:val="center"/>
              <w:rPr>
                <w:rFonts w:ascii="Times New Roman" w:hAnsi="Times New Roman" w:cs="Times New Roman"/>
                <w:sz w:val="24"/>
              </w:rPr>
            </w:pPr>
            <w:r>
              <w:rPr>
                <w:rFonts w:ascii="Times New Roman" w:hAnsi="Times New Roman" w:cs="Times New Roman"/>
                <w:sz w:val="24"/>
              </w:rPr>
              <w:t>(Подпись)</w:t>
            </w:r>
          </w:p>
        </w:tc>
        <w:tc>
          <w:tcPr>
            <w:tcW w:w="176" w:type="pct"/>
            <w:vMerge w:val="restart"/>
          </w:tcPr>
          <w:p w14:paraId="4AD5E4F1" w14:textId="77777777" w:rsidR="007E0D49" w:rsidRDefault="007E0D49">
            <w:pPr>
              <w:pStyle w:val="ConsPlusNormal"/>
              <w:rPr>
                <w:rFonts w:ascii="Times New Roman" w:hAnsi="Times New Roman" w:cs="Times New Roman"/>
                <w:sz w:val="24"/>
              </w:rPr>
            </w:pPr>
          </w:p>
        </w:tc>
        <w:tc>
          <w:tcPr>
            <w:tcW w:w="1120" w:type="pct"/>
            <w:tcBorders>
              <w:top w:val="single" w:sz="4" w:space="0" w:color="auto"/>
              <w:left w:val="nil"/>
              <w:bottom w:val="nil"/>
              <w:right w:val="nil"/>
            </w:tcBorders>
          </w:tcPr>
          <w:p w14:paraId="0ABCDD00" w14:textId="77777777" w:rsidR="007E0D49" w:rsidRDefault="007E0D49">
            <w:pPr>
              <w:pStyle w:val="ConsPlusNormal"/>
              <w:jc w:val="center"/>
              <w:rPr>
                <w:rFonts w:ascii="Times New Roman" w:hAnsi="Times New Roman" w:cs="Times New Roman"/>
                <w:sz w:val="24"/>
              </w:rPr>
            </w:pPr>
            <w:r>
              <w:rPr>
                <w:rFonts w:ascii="Times New Roman" w:hAnsi="Times New Roman" w:cs="Times New Roman"/>
                <w:sz w:val="24"/>
              </w:rPr>
              <w:t>Расшифровка подписи</w:t>
            </w:r>
          </w:p>
          <w:p w14:paraId="0A770E9D" w14:textId="77777777" w:rsidR="007E0D49" w:rsidRDefault="007E0D49">
            <w:pPr>
              <w:pStyle w:val="ConsPlusNormal"/>
              <w:jc w:val="center"/>
              <w:rPr>
                <w:rFonts w:ascii="Times New Roman" w:hAnsi="Times New Roman" w:cs="Times New Roman"/>
                <w:sz w:val="24"/>
              </w:rPr>
            </w:pPr>
          </w:p>
        </w:tc>
      </w:tr>
      <w:tr w:rsidR="007E0D49" w14:paraId="7F6E086D" w14:textId="77777777">
        <w:tc>
          <w:tcPr>
            <w:tcW w:w="0" w:type="auto"/>
            <w:vMerge/>
            <w:tcBorders>
              <w:top w:val="single" w:sz="4" w:space="0" w:color="auto"/>
              <w:left w:val="nil"/>
              <w:bottom w:val="nil"/>
              <w:right w:val="nil"/>
            </w:tcBorders>
            <w:vAlign w:val="center"/>
            <w:hideMark/>
          </w:tcPr>
          <w:p w14:paraId="653CF434" w14:textId="77777777" w:rsidR="007E0D49" w:rsidRDefault="007E0D49">
            <w:pPr>
              <w:rPr>
                <w:sz w:val="24"/>
                <w:szCs w:val="22"/>
              </w:rPr>
            </w:pPr>
          </w:p>
        </w:tc>
        <w:tc>
          <w:tcPr>
            <w:tcW w:w="0" w:type="auto"/>
            <w:vMerge/>
            <w:vAlign w:val="center"/>
            <w:hideMark/>
          </w:tcPr>
          <w:p w14:paraId="6E714B0D" w14:textId="77777777" w:rsidR="007E0D49" w:rsidRDefault="007E0D49">
            <w:pPr>
              <w:rPr>
                <w:sz w:val="24"/>
                <w:szCs w:val="22"/>
              </w:rPr>
            </w:pPr>
          </w:p>
        </w:tc>
        <w:tc>
          <w:tcPr>
            <w:tcW w:w="0" w:type="auto"/>
            <w:vMerge/>
            <w:tcBorders>
              <w:top w:val="single" w:sz="4" w:space="0" w:color="auto"/>
              <w:left w:val="nil"/>
              <w:bottom w:val="nil"/>
              <w:right w:val="nil"/>
            </w:tcBorders>
            <w:vAlign w:val="center"/>
            <w:hideMark/>
          </w:tcPr>
          <w:p w14:paraId="0B591B9A" w14:textId="77777777" w:rsidR="007E0D49" w:rsidRDefault="007E0D49">
            <w:pPr>
              <w:rPr>
                <w:sz w:val="24"/>
                <w:szCs w:val="22"/>
              </w:rPr>
            </w:pPr>
          </w:p>
        </w:tc>
        <w:tc>
          <w:tcPr>
            <w:tcW w:w="0" w:type="auto"/>
            <w:vMerge/>
            <w:vAlign w:val="center"/>
            <w:hideMark/>
          </w:tcPr>
          <w:p w14:paraId="74848961" w14:textId="77777777" w:rsidR="007E0D49" w:rsidRDefault="007E0D49">
            <w:pPr>
              <w:rPr>
                <w:sz w:val="24"/>
                <w:szCs w:val="22"/>
              </w:rPr>
            </w:pPr>
          </w:p>
        </w:tc>
        <w:tc>
          <w:tcPr>
            <w:tcW w:w="1120" w:type="pct"/>
            <w:hideMark/>
          </w:tcPr>
          <w:p w14:paraId="1B975569" w14:textId="77777777" w:rsidR="007E0D49" w:rsidRDefault="007E0D49">
            <w:pPr>
              <w:pStyle w:val="ConsPlusNormal"/>
              <w:jc w:val="center"/>
              <w:rPr>
                <w:rFonts w:ascii="Times New Roman" w:hAnsi="Times New Roman" w:cs="Times New Roman"/>
                <w:sz w:val="24"/>
              </w:rPr>
            </w:pPr>
            <w:r>
              <w:rPr>
                <w:rFonts w:ascii="Times New Roman" w:hAnsi="Times New Roman" w:cs="Times New Roman"/>
                <w:sz w:val="24"/>
              </w:rPr>
              <w:t>«___» ____ 20__ г.</w:t>
            </w:r>
          </w:p>
          <w:p w14:paraId="17B46AB3" w14:textId="77777777" w:rsidR="007E0D49" w:rsidRDefault="007E0D49">
            <w:pPr>
              <w:pStyle w:val="ConsPlusNormal"/>
              <w:jc w:val="center"/>
              <w:rPr>
                <w:rFonts w:ascii="Times New Roman" w:hAnsi="Times New Roman" w:cs="Times New Roman"/>
                <w:sz w:val="24"/>
              </w:rPr>
            </w:pPr>
            <w:r>
              <w:rPr>
                <w:rFonts w:ascii="Times New Roman" w:hAnsi="Times New Roman" w:cs="Times New Roman"/>
                <w:sz w:val="24"/>
              </w:rPr>
              <w:t>М.П. (при наличии)</w:t>
            </w:r>
          </w:p>
        </w:tc>
      </w:tr>
    </w:tbl>
    <w:p w14:paraId="3B462EAA" w14:textId="77777777" w:rsidR="007E0D49" w:rsidRDefault="007E0D49" w:rsidP="007E0D49">
      <w:pPr>
        <w:spacing w:line="256" w:lineRule="auto"/>
        <w:rPr>
          <w:sz w:val="24"/>
          <w:szCs w:val="24"/>
        </w:rPr>
        <w:sectPr w:rsidR="007E0D49" w:rsidSect="007E0D49">
          <w:type w:val="continuous"/>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7E0D49" w14:paraId="470BC40F" w14:textId="77777777">
        <w:tc>
          <w:tcPr>
            <w:tcW w:w="5000" w:type="pct"/>
            <w:gridSpan w:val="13"/>
            <w:tcBorders>
              <w:top w:val="nil"/>
              <w:left w:val="nil"/>
              <w:bottom w:val="nil"/>
              <w:right w:val="nil"/>
            </w:tcBorders>
          </w:tcPr>
          <w:p w14:paraId="0E790D59" w14:textId="77777777" w:rsidR="007E0D49" w:rsidRDefault="007E0D49">
            <w:pPr>
              <w:pStyle w:val="ConsPlusNormal"/>
              <w:ind w:left="1148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r>
              <w:rPr>
                <w:rFonts w:ascii="Times New Roman" w:hAnsi="Times New Roman" w:cs="Times New Roman"/>
                <w:sz w:val="24"/>
                <w:szCs w:val="24"/>
              </w:rPr>
              <w:br/>
              <w:t xml:space="preserve">к Положению о премии </w:t>
            </w:r>
            <w:r>
              <w:rPr>
                <w:rFonts w:ascii="Times New Roman" w:hAnsi="Times New Roman" w:cs="Times New Roman"/>
                <w:sz w:val="24"/>
                <w:szCs w:val="24"/>
              </w:rPr>
              <w:br/>
              <w:t>Санкт-Петербургского отделения Российской академии наук имени Н. С. Короткова по наукам о жизни для молодых ученых</w:t>
            </w:r>
          </w:p>
          <w:p w14:paraId="5501BDC9" w14:textId="77777777" w:rsidR="007E0D49" w:rsidRDefault="007E0D49">
            <w:pPr>
              <w:pStyle w:val="ConsPlusNormal"/>
              <w:ind w:left="11482"/>
              <w:rPr>
                <w:rFonts w:ascii="Times New Roman" w:hAnsi="Times New Roman" w:cs="Times New Roman"/>
                <w:sz w:val="24"/>
                <w:szCs w:val="24"/>
              </w:rPr>
            </w:pPr>
          </w:p>
          <w:p w14:paraId="3EDAB989" w14:textId="77777777" w:rsidR="007E0D49" w:rsidRDefault="007E0D49">
            <w:pPr>
              <w:pStyle w:val="ConsPlusNormal"/>
              <w:ind w:left="11482"/>
              <w:rPr>
                <w:rFonts w:ascii="Times New Roman" w:hAnsi="Times New Roman" w:cs="Times New Roman"/>
                <w:sz w:val="24"/>
                <w:szCs w:val="24"/>
              </w:rPr>
            </w:pPr>
          </w:p>
          <w:p w14:paraId="680C9DBA" w14:textId="77777777" w:rsidR="007E0D49" w:rsidRDefault="007E0D49">
            <w:pPr>
              <w:pStyle w:val="ConsPlusNormal"/>
              <w:ind w:left="11482"/>
              <w:rPr>
                <w:rFonts w:ascii="Times New Roman" w:hAnsi="Times New Roman" w:cs="Times New Roman"/>
                <w:sz w:val="24"/>
                <w:szCs w:val="24"/>
              </w:rPr>
            </w:pPr>
          </w:p>
        </w:tc>
      </w:tr>
      <w:tr w:rsidR="007E0D49" w14:paraId="5FFBCFE8" w14:textId="77777777">
        <w:tc>
          <w:tcPr>
            <w:tcW w:w="5000" w:type="pct"/>
            <w:gridSpan w:val="13"/>
            <w:tcBorders>
              <w:top w:val="nil"/>
              <w:left w:val="nil"/>
              <w:bottom w:val="nil"/>
              <w:right w:val="nil"/>
            </w:tcBorders>
            <w:hideMark/>
          </w:tcPr>
          <w:p w14:paraId="296D44F9" w14:textId="77777777" w:rsidR="007E0D49" w:rsidRDefault="007E0D49">
            <w:pPr>
              <w:pStyle w:val="ConsPlusNormal"/>
              <w:jc w:val="center"/>
              <w:rPr>
                <w:rFonts w:ascii="Times New Roman" w:hAnsi="Times New Roman" w:cs="Times New Roman"/>
                <w:b/>
                <w:sz w:val="24"/>
                <w:szCs w:val="24"/>
              </w:rPr>
            </w:pPr>
            <w:r>
              <w:rPr>
                <w:rFonts w:ascii="Times New Roman" w:hAnsi="Times New Roman" w:cs="Times New Roman"/>
                <w:b/>
                <w:sz w:val="24"/>
                <w:szCs w:val="24"/>
              </w:rPr>
              <w:t>Перечень основных достижений кандидата</w:t>
            </w:r>
          </w:p>
        </w:tc>
      </w:tr>
      <w:tr w:rsidR="007E0D49" w14:paraId="4798C78A" w14:textId="77777777">
        <w:tc>
          <w:tcPr>
            <w:tcW w:w="5000" w:type="pct"/>
            <w:gridSpan w:val="13"/>
            <w:tcBorders>
              <w:top w:val="nil"/>
              <w:left w:val="nil"/>
              <w:bottom w:val="single" w:sz="4" w:space="0" w:color="auto"/>
              <w:right w:val="nil"/>
            </w:tcBorders>
          </w:tcPr>
          <w:p w14:paraId="5A63F41C" w14:textId="77777777" w:rsidR="007E0D49" w:rsidRDefault="007E0D49">
            <w:pPr>
              <w:pStyle w:val="ConsPlusNormal"/>
              <w:jc w:val="center"/>
              <w:rPr>
                <w:rFonts w:ascii="Times New Roman" w:hAnsi="Times New Roman" w:cs="Times New Roman"/>
                <w:sz w:val="24"/>
                <w:szCs w:val="24"/>
              </w:rPr>
            </w:pPr>
          </w:p>
        </w:tc>
      </w:tr>
      <w:tr w:rsidR="007E0D49" w14:paraId="6A43D7E5" w14:textId="77777777">
        <w:tc>
          <w:tcPr>
            <w:tcW w:w="5000" w:type="pct"/>
            <w:gridSpan w:val="13"/>
            <w:tcBorders>
              <w:top w:val="single" w:sz="4" w:space="0" w:color="auto"/>
              <w:left w:val="nil"/>
              <w:bottom w:val="nil"/>
              <w:right w:val="nil"/>
            </w:tcBorders>
            <w:vAlign w:val="bottom"/>
            <w:hideMark/>
          </w:tcPr>
          <w:p w14:paraId="4B2BCC27"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кандидата)</w:t>
            </w:r>
          </w:p>
        </w:tc>
      </w:tr>
      <w:tr w:rsidR="007E0D49" w14:paraId="6DF56002" w14:textId="77777777">
        <w:tc>
          <w:tcPr>
            <w:tcW w:w="5000" w:type="pct"/>
            <w:gridSpan w:val="13"/>
            <w:tcBorders>
              <w:top w:val="nil"/>
              <w:left w:val="nil"/>
              <w:bottom w:val="nil"/>
              <w:right w:val="nil"/>
            </w:tcBorders>
            <w:hideMark/>
          </w:tcPr>
          <w:p w14:paraId="47BE6354"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на соискание премии</w:t>
            </w:r>
          </w:p>
        </w:tc>
      </w:tr>
      <w:tr w:rsidR="007E0D49" w14:paraId="05C1590B" w14:textId="77777777">
        <w:tc>
          <w:tcPr>
            <w:tcW w:w="5000" w:type="pct"/>
            <w:gridSpan w:val="13"/>
            <w:tcBorders>
              <w:top w:val="nil"/>
              <w:left w:val="nil"/>
              <w:bottom w:val="single" w:sz="4" w:space="0" w:color="auto"/>
              <w:right w:val="nil"/>
            </w:tcBorders>
          </w:tcPr>
          <w:p w14:paraId="79712C67" w14:textId="77777777" w:rsidR="007E0D49" w:rsidRDefault="007E0D49">
            <w:pPr>
              <w:pStyle w:val="ConsPlusNormal"/>
              <w:jc w:val="center"/>
              <w:rPr>
                <w:rFonts w:ascii="Times New Roman" w:hAnsi="Times New Roman" w:cs="Times New Roman"/>
                <w:sz w:val="24"/>
                <w:szCs w:val="24"/>
              </w:rPr>
            </w:pPr>
          </w:p>
        </w:tc>
      </w:tr>
      <w:tr w:rsidR="007E0D49" w14:paraId="3993BAB3" w14:textId="77777777">
        <w:trPr>
          <w:trHeight w:val="760"/>
        </w:trPr>
        <w:tc>
          <w:tcPr>
            <w:tcW w:w="5000" w:type="pct"/>
            <w:gridSpan w:val="13"/>
            <w:tcBorders>
              <w:top w:val="single" w:sz="4" w:space="0" w:color="auto"/>
              <w:left w:val="nil"/>
              <w:bottom w:val="single" w:sz="4" w:space="0" w:color="auto"/>
              <w:right w:val="nil"/>
            </w:tcBorders>
            <w:hideMark/>
          </w:tcPr>
          <w:p w14:paraId="6581A494"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премии)</w:t>
            </w:r>
          </w:p>
        </w:tc>
      </w:tr>
      <w:tr w:rsidR="007E0D49" w14:paraId="6865D132" w14:textId="77777777">
        <w:tc>
          <w:tcPr>
            <w:tcW w:w="5000" w:type="pct"/>
            <w:gridSpan w:val="13"/>
            <w:tcBorders>
              <w:top w:val="single" w:sz="4" w:space="0" w:color="auto"/>
              <w:left w:val="single" w:sz="4" w:space="0" w:color="auto"/>
              <w:bottom w:val="single" w:sz="4" w:space="0" w:color="auto"/>
              <w:right w:val="single" w:sz="4" w:space="0" w:color="auto"/>
            </w:tcBorders>
            <w:hideMark/>
          </w:tcPr>
          <w:p w14:paraId="736E454F"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1. Научные труды (за последние 5 лет)</w:t>
            </w:r>
          </w:p>
        </w:tc>
      </w:tr>
      <w:tr w:rsidR="007E0D49" w14:paraId="77CED0CD"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251761C7"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14:paraId="0D0ED761"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0D694DAD"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1BD5AA7C"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Выходные данные</w:t>
            </w:r>
          </w:p>
        </w:tc>
        <w:tc>
          <w:tcPr>
            <w:tcW w:w="830" w:type="pct"/>
            <w:gridSpan w:val="4"/>
            <w:tcBorders>
              <w:top w:val="single" w:sz="4" w:space="0" w:color="auto"/>
              <w:left w:val="single" w:sz="4" w:space="0" w:color="auto"/>
              <w:bottom w:val="single" w:sz="4" w:space="0" w:color="auto"/>
              <w:right w:val="single" w:sz="4" w:space="0" w:color="auto"/>
            </w:tcBorders>
            <w:vAlign w:val="center"/>
            <w:hideMark/>
          </w:tcPr>
          <w:p w14:paraId="6EFA1935"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Объем </w:t>
            </w:r>
            <w:r>
              <w:rPr>
                <w:rFonts w:ascii="Times New Roman" w:hAnsi="Times New Roman" w:cs="Times New Roman"/>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0BA5EF02"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Соавторы </w:t>
            </w:r>
            <w:r>
              <w:rPr>
                <w:rFonts w:ascii="Times New Roman" w:hAnsi="Times New Roman" w:cs="Times New Roman"/>
                <w:sz w:val="24"/>
                <w:szCs w:val="24"/>
              </w:rPr>
              <w:br/>
              <w:t xml:space="preserve">(ФИО соавторов </w:t>
            </w:r>
            <w:r>
              <w:rPr>
                <w:rFonts w:ascii="Times New Roman" w:hAnsi="Times New Roman" w:cs="Times New Roman"/>
                <w:sz w:val="24"/>
                <w:szCs w:val="24"/>
              </w:rPr>
              <w:br/>
              <w:t>в порядке их участия в работе)</w:t>
            </w:r>
          </w:p>
        </w:tc>
      </w:tr>
      <w:tr w:rsidR="007E0D49" w14:paraId="1DEB74F3"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542D47B3"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116" w:type="pct"/>
            <w:gridSpan w:val="2"/>
            <w:tcBorders>
              <w:top w:val="single" w:sz="4" w:space="0" w:color="auto"/>
              <w:left w:val="single" w:sz="4" w:space="0" w:color="auto"/>
              <w:bottom w:val="single" w:sz="4" w:space="0" w:color="auto"/>
              <w:right w:val="single" w:sz="4" w:space="0" w:color="auto"/>
            </w:tcBorders>
          </w:tcPr>
          <w:p w14:paraId="68248859" w14:textId="77777777" w:rsidR="007E0D49" w:rsidRDefault="007E0D49">
            <w:pPr>
              <w:pStyle w:val="ConsPlusNormal"/>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5C8FB4DE" w14:textId="77777777" w:rsidR="007E0D49" w:rsidRDefault="007E0D49">
            <w:pPr>
              <w:pStyle w:val="ConsPlusNormal"/>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101A9021" w14:textId="77777777" w:rsidR="007E0D49" w:rsidRDefault="007E0D49">
            <w:pPr>
              <w:pStyle w:val="ConsPlusNormal"/>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6617EF8B" w14:textId="77777777" w:rsidR="007E0D49" w:rsidRDefault="007E0D49">
            <w:pPr>
              <w:pStyle w:val="ConsPlusNormal"/>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F4D921F" w14:textId="77777777" w:rsidR="007E0D49" w:rsidRDefault="007E0D49">
            <w:pPr>
              <w:pStyle w:val="ConsPlusNormal"/>
              <w:rPr>
                <w:rFonts w:ascii="Times New Roman" w:hAnsi="Times New Roman" w:cs="Times New Roman"/>
                <w:sz w:val="24"/>
                <w:szCs w:val="24"/>
              </w:rPr>
            </w:pPr>
          </w:p>
        </w:tc>
      </w:tr>
      <w:tr w:rsidR="007E0D49" w14:paraId="551B9E18"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6CF23EE7"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116" w:type="pct"/>
            <w:gridSpan w:val="2"/>
            <w:tcBorders>
              <w:top w:val="single" w:sz="4" w:space="0" w:color="auto"/>
              <w:left w:val="single" w:sz="4" w:space="0" w:color="auto"/>
              <w:bottom w:val="single" w:sz="4" w:space="0" w:color="auto"/>
              <w:right w:val="single" w:sz="4" w:space="0" w:color="auto"/>
            </w:tcBorders>
          </w:tcPr>
          <w:p w14:paraId="24641FB4" w14:textId="77777777" w:rsidR="007E0D49" w:rsidRDefault="007E0D49">
            <w:pPr>
              <w:pStyle w:val="ConsPlusNormal"/>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3020F291" w14:textId="77777777" w:rsidR="007E0D49" w:rsidRDefault="007E0D49">
            <w:pPr>
              <w:pStyle w:val="ConsPlusNormal"/>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7B0664A9" w14:textId="77777777" w:rsidR="007E0D49" w:rsidRDefault="007E0D49">
            <w:pPr>
              <w:pStyle w:val="ConsPlusNormal"/>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3F50AC3E" w14:textId="77777777" w:rsidR="007E0D49" w:rsidRDefault="007E0D49">
            <w:pPr>
              <w:pStyle w:val="ConsPlusNormal"/>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14ECA250" w14:textId="77777777" w:rsidR="007E0D49" w:rsidRDefault="007E0D49">
            <w:pPr>
              <w:pStyle w:val="ConsPlusNormal"/>
              <w:rPr>
                <w:rFonts w:ascii="Times New Roman" w:hAnsi="Times New Roman" w:cs="Times New Roman"/>
                <w:sz w:val="24"/>
                <w:szCs w:val="24"/>
              </w:rPr>
            </w:pPr>
          </w:p>
        </w:tc>
      </w:tr>
      <w:tr w:rsidR="007E0D49" w14:paraId="3E3ABDDC"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1F8CE00E"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16" w:type="pct"/>
            <w:gridSpan w:val="2"/>
            <w:tcBorders>
              <w:top w:val="single" w:sz="4" w:space="0" w:color="auto"/>
              <w:left w:val="single" w:sz="4" w:space="0" w:color="auto"/>
              <w:bottom w:val="single" w:sz="4" w:space="0" w:color="auto"/>
              <w:right w:val="single" w:sz="4" w:space="0" w:color="auto"/>
            </w:tcBorders>
          </w:tcPr>
          <w:p w14:paraId="7A7C2AAF" w14:textId="77777777" w:rsidR="007E0D49" w:rsidRDefault="007E0D49">
            <w:pPr>
              <w:pStyle w:val="ConsPlusNormal"/>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087E8539" w14:textId="77777777" w:rsidR="007E0D49" w:rsidRDefault="007E0D49">
            <w:pPr>
              <w:pStyle w:val="ConsPlusNormal"/>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78C982BE" w14:textId="77777777" w:rsidR="007E0D49" w:rsidRDefault="007E0D49">
            <w:pPr>
              <w:pStyle w:val="ConsPlusNormal"/>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65A9A536" w14:textId="77777777" w:rsidR="007E0D49" w:rsidRDefault="007E0D49">
            <w:pPr>
              <w:pStyle w:val="ConsPlusNormal"/>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83401ED" w14:textId="77777777" w:rsidR="007E0D49" w:rsidRDefault="007E0D49">
            <w:pPr>
              <w:pStyle w:val="ConsPlusNormal"/>
              <w:rPr>
                <w:rFonts w:ascii="Times New Roman" w:hAnsi="Times New Roman" w:cs="Times New Roman"/>
                <w:sz w:val="24"/>
                <w:szCs w:val="24"/>
              </w:rPr>
            </w:pPr>
          </w:p>
        </w:tc>
      </w:tr>
      <w:tr w:rsidR="007E0D49" w14:paraId="03BEA50D" w14:textId="77777777">
        <w:tc>
          <w:tcPr>
            <w:tcW w:w="5000" w:type="pct"/>
            <w:gridSpan w:val="13"/>
            <w:tcBorders>
              <w:top w:val="single" w:sz="4" w:space="0" w:color="auto"/>
              <w:left w:val="single" w:sz="4" w:space="0" w:color="auto"/>
              <w:bottom w:val="single" w:sz="4" w:space="0" w:color="auto"/>
              <w:right w:val="single" w:sz="4" w:space="0" w:color="auto"/>
            </w:tcBorders>
            <w:hideMark/>
          </w:tcPr>
          <w:p w14:paraId="6E9275D0" w14:textId="77777777" w:rsidR="007E0D49" w:rsidRDefault="007E0D49">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 Патенты на изобретения и иные результаты интеллектуальной деятельности (за последние 5 лет)</w:t>
            </w:r>
          </w:p>
        </w:tc>
      </w:tr>
      <w:tr w:rsidR="007E0D49" w14:paraId="624BD77A"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43CE9A32"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825" w:type="pct"/>
            <w:tcBorders>
              <w:top w:val="single" w:sz="4" w:space="0" w:color="auto"/>
              <w:left w:val="single" w:sz="4" w:space="0" w:color="auto"/>
              <w:bottom w:val="single" w:sz="4" w:space="0" w:color="auto"/>
              <w:right w:val="single" w:sz="4" w:space="0" w:color="auto"/>
            </w:tcBorders>
            <w:vAlign w:val="center"/>
            <w:hideMark/>
          </w:tcPr>
          <w:p w14:paraId="67FE4C06"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Номер патента</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14:paraId="21B7768C"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Название изобретения</w:t>
            </w:r>
          </w:p>
        </w:tc>
        <w:tc>
          <w:tcPr>
            <w:tcW w:w="1536" w:type="pct"/>
            <w:gridSpan w:val="4"/>
            <w:tcBorders>
              <w:top w:val="single" w:sz="4" w:space="0" w:color="auto"/>
              <w:left w:val="single" w:sz="4" w:space="0" w:color="auto"/>
              <w:bottom w:val="single" w:sz="4" w:space="0" w:color="auto"/>
              <w:right w:val="single" w:sz="4" w:space="0" w:color="auto"/>
            </w:tcBorders>
            <w:vAlign w:val="center"/>
            <w:hideMark/>
          </w:tcPr>
          <w:p w14:paraId="164B8FB6"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Краткое описание</w:t>
            </w:r>
          </w:p>
        </w:tc>
        <w:tc>
          <w:tcPr>
            <w:tcW w:w="1082" w:type="pct"/>
            <w:gridSpan w:val="3"/>
            <w:tcBorders>
              <w:top w:val="single" w:sz="4" w:space="0" w:color="auto"/>
              <w:left w:val="single" w:sz="4" w:space="0" w:color="auto"/>
              <w:bottom w:val="single" w:sz="4" w:space="0" w:color="auto"/>
              <w:right w:val="single" w:sz="4" w:space="0" w:color="auto"/>
            </w:tcBorders>
            <w:vAlign w:val="center"/>
            <w:hideMark/>
          </w:tcPr>
          <w:p w14:paraId="6BD4EB18"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Патентообладатель (патентообладатели)</w:t>
            </w:r>
          </w:p>
        </w:tc>
      </w:tr>
      <w:tr w:rsidR="007E0D49" w14:paraId="3EFD813A"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1296428F"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825" w:type="pct"/>
            <w:tcBorders>
              <w:top w:val="single" w:sz="4" w:space="0" w:color="auto"/>
              <w:left w:val="single" w:sz="4" w:space="0" w:color="auto"/>
              <w:bottom w:val="single" w:sz="4" w:space="0" w:color="auto"/>
              <w:right w:val="single" w:sz="4" w:space="0" w:color="auto"/>
            </w:tcBorders>
          </w:tcPr>
          <w:p w14:paraId="29841642" w14:textId="77777777" w:rsidR="007E0D49" w:rsidRDefault="007E0D49">
            <w:pPr>
              <w:pStyle w:val="ConsPlusNormal"/>
            </w:pPr>
          </w:p>
        </w:tc>
        <w:tc>
          <w:tcPr>
            <w:tcW w:w="1331" w:type="pct"/>
            <w:gridSpan w:val="3"/>
            <w:tcBorders>
              <w:top w:val="single" w:sz="4" w:space="0" w:color="auto"/>
              <w:left w:val="single" w:sz="4" w:space="0" w:color="auto"/>
              <w:bottom w:val="single" w:sz="4" w:space="0" w:color="auto"/>
              <w:right w:val="single" w:sz="4" w:space="0" w:color="auto"/>
            </w:tcBorders>
          </w:tcPr>
          <w:p w14:paraId="4B569F31" w14:textId="77777777" w:rsidR="007E0D49" w:rsidRDefault="007E0D49">
            <w:pPr>
              <w:pStyle w:val="ConsPlusNormal"/>
            </w:pPr>
          </w:p>
        </w:tc>
        <w:tc>
          <w:tcPr>
            <w:tcW w:w="1536" w:type="pct"/>
            <w:gridSpan w:val="4"/>
            <w:tcBorders>
              <w:top w:val="single" w:sz="4" w:space="0" w:color="auto"/>
              <w:left w:val="single" w:sz="4" w:space="0" w:color="auto"/>
              <w:bottom w:val="single" w:sz="4" w:space="0" w:color="auto"/>
              <w:right w:val="single" w:sz="4" w:space="0" w:color="auto"/>
            </w:tcBorders>
          </w:tcPr>
          <w:p w14:paraId="55260400" w14:textId="77777777" w:rsidR="007E0D49" w:rsidRDefault="007E0D49">
            <w:pPr>
              <w:pStyle w:val="ConsPlusNormal"/>
            </w:pPr>
          </w:p>
        </w:tc>
        <w:tc>
          <w:tcPr>
            <w:tcW w:w="1082" w:type="pct"/>
            <w:gridSpan w:val="3"/>
            <w:tcBorders>
              <w:top w:val="single" w:sz="4" w:space="0" w:color="auto"/>
              <w:left w:val="single" w:sz="4" w:space="0" w:color="auto"/>
              <w:bottom w:val="single" w:sz="4" w:space="0" w:color="auto"/>
              <w:right w:val="single" w:sz="4" w:space="0" w:color="auto"/>
            </w:tcBorders>
          </w:tcPr>
          <w:p w14:paraId="2E744EBD" w14:textId="77777777" w:rsidR="007E0D49" w:rsidRDefault="007E0D49">
            <w:pPr>
              <w:pStyle w:val="ConsPlusNormal"/>
            </w:pPr>
          </w:p>
        </w:tc>
      </w:tr>
      <w:tr w:rsidR="007E0D49" w14:paraId="5B054DE1"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1E535C5F"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825" w:type="pct"/>
            <w:tcBorders>
              <w:top w:val="single" w:sz="4" w:space="0" w:color="auto"/>
              <w:left w:val="single" w:sz="4" w:space="0" w:color="auto"/>
              <w:bottom w:val="single" w:sz="4" w:space="0" w:color="auto"/>
              <w:right w:val="single" w:sz="4" w:space="0" w:color="auto"/>
            </w:tcBorders>
          </w:tcPr>
          <w:p w14:paraId="7F0B7B3B" w14:textId="77777777" w:rsidR="007E0D49" w:rsidRDefault="007E0D49">
            <w:pPr>
              <w:pStyle w:val="ConsPlusNormal"/>
            </w:pPr>
          </w:p>
        </w:tc>
        <w:tc>
          <w:tcPr>
            <w:tcW w:w="1331" w:type="pct"/>
            <w:gridSpan w:val="3"/>
            <w:tcBorders>
              <w:top w:val="single" w:sz="4" w:space="0" w:color="auto"/>
              <w:left w:val="single" w:sz="4" w:space="0" w:color="auto"/>
              <w:bottom w:val="single" w:sz="4" w:space="0" w:color="auto"/>
              <w:right w:val="single" w:sz="4" w:space="0" w:color="auto"/>
            </w:tcBorders>
          </w:tcPr>
          <w:p w14:paraId="768374A6" w14:textId="77777777" w:rsidR="007E0D49" w:rsidRDefault="007E0D49">
            <w:pPr>
              <w:pStyle w:val="ConsPlusNormal"/>
            </w:pPr>
          </w:p>
        </w:tc>
        <w:tc>
          <w:tcPr>
            <w:tcW w:w="1536" w:type="pct"/>
            <w:gridSpan w:val="4"/>
            <w:tcBorders>
              <w:top w:val="single" w:sz="4" w:space="0" w:color="auto"/>
              <w:left w:val="single" w:sz="4" w:space="0" w:color="auto"/>
              <w:bottom w:val="single" w:sz="4" w:space="0" w:color="auto"/>
              <w:right w:val="single" w:sz="4" w:space="0" w:color="auto"/>
            </w:tcBorders>
          </w:tcPr>
          <w:p w14:paraId="2C1F0C00" w14:textId="77777777" w:rsidR="007E0D49" w:rsidRDefault="007E0D49">
            <w:pPr>
              <w:pStyle w:val="ConsPlusNormal"/>
            </w:pPr>
          </w:p>
        </w:tc>
        <w:tc>
          <w:tcPr>
            <w:tcW w:w="1082" w:type="pct"/>
            <w:gridSpan w:val="3"/>
            <w:tcBorders>
              <w:top w:val="single" w:sz="4" w:space="0" w:color="auto"/>
              <w:left w:val="single" w:sz="4" w:space="0" w:color="auto"/>
              <w:bottom w:val="single" w:sz="4" w:space="0" w:color="auto"/>
              <w:right w:val="single" w:sz="4" w:space="0" w:color="auto"/>
            </w:tcBorders>
          </w:tcPr>
          <w:p w14:paraId="3E1C340B" w14:textId="77777777" w:rsidR="007E0D49" w:rsidRDefault="007E0D49">
            <w:pPr>
              <w:pStyle w:val="ConsPlusNormal"/>
            </w:pPr>
          </w:p>
        </w:tc>
      </w:tr>
      <w:tr w:rsidR="007E0D49" w14:paraId="77E5BAF6"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7589A04E" w14:textId="77777777" w:rsidR="007E0D49" w:rsidRDefault="007E0D49">
            <w:pPr>
              <w:pStyle w:val="ConsPlusNormal"/>
              <w:jc w:val="center"/>
            </w:pPr>
            <w:r>
              <w:t>...</w:t>
            </w:r>
          </w:p>
        </w:tc>
        <w:tc>
          <w:tcPr>
            <w:tcW w:w="825" w:type="pct"/>
            <w:tcBorders>
              <w:top w:val="single" w:sz="4" w:space="0" w:color="auto"/>
              <w:left w:val="single" w:sz="4" w:space="0" w:color="auto"/>
              <w:bottom w:val="single" w:sz="4" w:space="0" w:color="auto"/>
              <w:right w:val="single" w:sz="4" w:space="0" w:color="auto"/>
            </w:tcBorders>
          </w:tcPr>
          <w:p w14:paraId="3BD7BBEF" w14:textId="77777777" w:rsidR="007E0D49" w:rsidRDefault="007E0D49">
            <w:pPr>
              <w:pStyle w:val="ConsPlusNormal"/>
            </w:pPr>
          </w:p>
        </w:tc>
        <w:tc>
          <w:tcPr>
            <w:tcW w:w="1331" w:type="pct"/>
            <w:gridSpan w:val="3"/>
            <w:tcBorders>
              <w:top w:val="single" w:sz="4" w:space="0" w:color="auto"/>
              <w:left w:val="single" w:sz="4" w:space="0" w:color="auto"/>
              <w:bottom w:val="single" w:sz="4" w:space="0" w:color="auto"/>
              <w:right w:val="single" w:sz="4" w:space="0" w:color="auto"/>
            </w:tcBorders>
          </w:tcPr>
          <w:p w14:paraId="5E51935E" w14:textId="77777777" w:rsidR="007E0D49" w:rsidRDefault="007E0D49">
            <w:pPr>
              <w:pStyle w:val="ConsPlusNormal"/>
            </w:pPr>
          </w:p>
        </w:tc>
        <w:tc>
          <w:tcPr>
            <w:tcW w:w="1536" w:type="pct"/>
            <w:gridSpan w:val="4"/>
            <w:tcBorders>
              <w:top w:val="single" w:sz="4" w:space="0" w:color="auto"/>
              <w:left w:val="single" w:sz="4" w:space="0" w:color="auto"/>
              <w:bottom w:val="single" w:sz="4" w:space="0" w:color="auto"/>
              <w:right w:val="single" w:sz="4" w:space="0" w:color="auto"/>
            </w:tcBorders>
          </w:tcPr>
          <w:p w14:paraId="7A8F6B4A" w14:textId="77777777" w:rsidR="007E0D49" w:rsidRDefault="007E0D49">
            <w:pPr>
              <w:pStyle w:val="ConsPlusNormal"/>
            </w:pPr>
          </w:p>
        </w:tc>
        <w:tc>
          <w:tcPr>
            <w:tcW w:w="1082" w:type="pct"/>
            <w:gridSpan w:val="3"/>
            <w:tcBorders>
              <w:top w:val="single" w:sz="4" w:space="0" w:color="auto"/>
              <w:left w:val="single" w:sz="4" w:space="0" w:color="auto"/>
              <w:bottom w:val="single" w:sz="4" w:space="0" w:color="auto"/>
              <w:right w:val="single" w:sz="4" w:space="0" w:color="auto"/>
            </w:tcBorders>
          </w:tcPr>
          <w:p w14:paraId="6B13F688" w14:textId="77777777" w:rsidR="007E0D49" w:rsidRDefault="007E0D49">
            <w:pPr>
              <w:pStyle w:val="ConsPlusNormal"/>
            </w:pPr>
          </w:p>
        </w:tc>
      </w:tr>
      <w:tr w:rsidR="007E0D49" w14:paraId="75992B1A" w14:textId="77777777">
        <w:trPr>
          <w:gridBefore w:val="1"/>
          <w:gridAfter w:val="1"/>
          <w:wBefore w:w="32" w:type="pct"/>
          <w:wAfter w:w="32" w:type="pct"/>
        </w:trPr>
        <w:tc>
          <w:tcPr>
            <w:tcW w:w="2176" w:type="pct"/>
            <w:gridSpan w:val="4"/>
            <w:tcBorders>
              <w:top w:val="nil"/>
              <w:left w:val="nil"/>
              <w:bottom w:val="single" w:sz="4" w:space="0" w:color="auto"/>
              <w:right w:val="nil"/>
            </w:tcBorders>
          </w:tcPr>
          <w:p w14:paraId="43425D70" w14:textId="77777777" w:rsidR="007E0D49" w:rsidRDefault="007E0D49">
            <w:pPr>
              <w:pStyle w:val="ConsPlusNormal"/>
              <w:rPr>
                <w:rFonts w:ascii="Times New Roman" w:hAnsi="Times New Roman" w:cs="Times New Roman"/>
                <w:sz w:val="24"/>
              </w:rPr>
            </w:pPr>
          </w:p>
          <w:p w14:paraId="64076515" w14:textId="77777777" w:rsidR="007E0D49" w:rsidRDefault="007E0D49">
            <w:pPr>
              <w:pStyle w:val="ConsPlusNormal"/>
              <w:rPr>
                <w:rFonts w:ascii="Times New Roman" w:hAnsi="Times New Roman" w:cs="Times New Roman"/>
                <w:sz w:val="24"/>
              </w:rPr>
            </w:pPr>
          </w:p>
        </w:tc>
        <w:tc>
          <w:tcPr>
            <w:tcW w:w="174" w:type="pct"/>
            <w:tcBorders>
              <w:top w:val="nil"/>
              <w:left w:val="nil"/>
              <w:bottom w:val="nil"/>
              <w:right w:val="nil"/>
            </w:tcBorders>
          </w:tcPr>
          <w:p w14:paraId="0ABDB6D7" w14:textId="77777777" w:rsidR="007E0D49" w:rsidRDefault="007E0D49">
            <w:pPr>
              <w:pStyle w:val="ConsPlusNormal"/>
              <w:rPr>
                <w:rFonts w:ascii="Times New Roman" w:hAnsi="Times New Roman" w:cs="Times New Roman"/>
                <w:sz w:val="24"/>
              </w:rPr>
            </w:pPr>
          </w:p>
        </w:tc>
        <w:tc>
          <w:tcPr>
            <w:tcW w:w="1306" w:type="pct"/>
            <w:gridSpan w:val="2"/>
            <w:tcBorders>
              <w:top w:val="nil"/>
              <w:left w:val="nil"/>
              <w:bottom w:val="single" w:sz="4" w:space="0" w:color="auto"/>
              <w:right w:val="nil"/>
            </w:tcBorders>
          </w:tcPr>
          <w:p w14:paraId="2B1C1246" w14:textId="77777777" w:rsidR="007E0D49" w:rsidRDefault="007E0D49">
            <w:pPr>
              <w:pStyle w:val="ConsPlusNormal"/>
              <w:rPr>
                <w:rFonts w:ascii="Times New Roman" w:hAnsi="Times New Roman" w:cs="Times New Roman"/>
                <w:sz w:val="24"/>
              </w:rPr>
            </w:pPr>
          </w:p>
        </w:tc>
        <w:tc>
          <w:tcPr>
            <w:tcW w:w="174" w:type="pct"/>
            <w:tcBorders>
              <w:top w:val="nil"/>
              <w:left w:val="nil"/>
              <w:bottom w:val="nil"/>
              <w:right w:val="nil"/>
            </w:tcBorders>
          </w:tcPr>
          <w:p w14:paraId="6EF5DBCC" w14:textId="77777777" w:rsidR="007E0D49" w:rsidRDefault="007E0D49">
            <w:pPr>
              <w:pStyle w:val="ConsPlusNormal"/>
              <w:rPr>
                <w:rFonts w:ascii="Times New Roman" w:hAnsi="Times New Roman" w:cs="Times New Roman"/>
                <w:sz w:val="24"/>
              </w:rPr>
            </w:pPr>
          </w:p>
        </w:tc>
        <w:tc>
          <w:tcPr>
            <w:tcW w:w="1106" w:type="pct"/>
            <w:gridSpan w:val="3"/>
            <w:tcBorders>
              <w:top w:val="nil"/>
              <w:left w:val="nil"/>
              <w:bottom w:val="single" w:sz="4" w:space="0" w:color="auto"/>
              <w:right w:val="nil"/>
            </w:tcBorders>
          </w:tcPr>
          <w:p w14:paraId="68FE0F2D" w14:textId="77777777" w:rsidR="007E0D49" w:rsidRDefault="007E0D49">
            <w:pPr>
              <w:pStyle w:val="ConsPlusNormal"/>
              <w:rPr>
                <w:rFonts w:ascii="Times New Roman" w:hAnsi="Times New Roman" w:cs="Times New Roman"/>
                <w:sz w:val="24"/>
              </w:rPr>
            </w:pPr>
          </w:p>
        </w:tc>
      </w:tr>
      <w:tr w:rsidR="007E0D49" w14:paraId="70A049FD" w14:textId="77777777">
        <w:trPr>
          <w:gridBefore w:val="1"/>
          <w:gridAfter w:val="1"/>
          <w:wBefore w:w="32" w:type="pct"/>
          <w:wAfter w:w="32" w:type="pct"/>
        </w:trPr>
        <w:tc>
          <w:tcPr>
            <w:tcW w:w="2176" w:type="pct"/>
            <w:gridSpan w:val="4"/>
            <w:vMerge w:val="restart"/>
            <w:tcBorders>
              <w:top w:val="single" w:sz="4" w:space="0" w:color="auto"/>
              <w:left w:val="nil"/>
              <w:bottom w:val="nil"/>
              <w:right w:val="nil"/>
            </w:tcBorders>
            <w:hideMark/>
          </w:tcPr>
          <w:p w14:paraId="10178B05" w14:textId="77777777" w:rsidR="007E0D49" w:rsidRDefault="007E0D49">
            <w:pPr>
              <w:pStyle w:val="ConsPlusNormal"/>
              <w:jc w:val="center"/>
              <w:rPr>
                <w:rFonts w:ascii="Times New Roman" w:hAnsi="Times New Roman" w:cs="Times New Roman"/>
                <w:sz w:val="24"/>
              </w:rPr>
            </w:pPr>
            <w:r>
              <w:rPr>
                <w:rFonts w:ascii="Times New Roman" w:hAnsi="Times New Roman" w:cs="Times New Roman"/>
                <w:sz w:val="24"/>
              </w:rPr>
              <w:t xml:space="preserve">Академик (член-корреспондент) СПбО РАН или председатель (заместитель председателя) ученого, научного, </w:t>
            </w:r>
            <w:r>
              <w:rPr>
                <w:rFonts w:ascii="Times New Roman" w:hAnsi="Times New Roman" w:cs="Times New Roman"/>
                <w:sz w:val="24"/>
              </w:rPr>
              <w:br/>
              <w:t>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723CFAFB" w14:textId="77777777" w:rsidR="007E0D49" w:rsidRDefault="007E0D49">
            <w:pPr>
              <w:pStyle w:val="ConsPlusNormal"/>
              <w:rPr>
                <w:rFonts w:ascii="Times New Roman" w:hAnsi="Times New Roman" w:cs="Times New Roman"/>
                <w:sz w:val="24"/>
              </w:rPr>
            </w:pPr>
          </w:p>
        </w:tc>
        <w:tc>
          <w:tcPr>
            <w:tcW w:w="1306" w:type="pct"/>
            <w:gridSpan w:val="2"/>
            <w:vMerge w:val="restart"/>
            <w:tcBorders>
              <w:top w:val="single" w:sz="4" w:space="0" w:color="auto"/>
              <w:left w:val="nil"/>
              <w:bottom w:val="nil"/>
              <w:right w:val="nil"/>
            </w:tcBorders>
            <w:hideMark/>
          </w:tcPr>
          <w:p w14:paraId="287569EB" w14:textId="77777777" w:rsidR="007E0D49" w:rsidRDefault="007E0D49">
            <w:pPr>
              <w:pStyle w:val="ConsPlusNormal"/>
              <w:jc w:val="center"/>
              <w:rPr>
                <w:rFonts w:ascii="Times New Roman" w:hAnsi="Times New Roman" w:cs="Times New Roman"/>
                <w:sz w:val="24"/>
              </w:rPr>
            </w:pPr>
            <w:r>
              <w:rPr>
                <w:rFonts w:ascii="Times New Roman" w:hAnsi="Times New Roman" w:cs="Times New Roman"/>
                <w:sz w:val="24"/>
              </w:rPr>
              <w:t>(Подпись)</w:t>
            </w:r>
          </w:p>
        </w:tc>
        <w:tc>
          <w:tcPr>
            <w:tcW w:w="174" w:type="pct"/>
            <w:vMerge w:val="restart"/>
            <w:tcBorders>
              <w:top w:val="nil"/>
              <w:left w:val="nil"/>
              <w:bottom w:val="nil"/>
              <w:right w:val="nil"/>
            </w:tcBorders>
          </w:tcPr>
          <w:p w14:paraId="3B6D243A" w14:textId="77777777" w:rsidR="007E0D49" w:rsidRDefault="007E0D49">
            <w:pPr>
              <w:pStyle w:val="ConsPlusNormal"/>
              <w:rPr>
                <w:rFonts w:ascii="Times New Roman" w:hAnsi="Times New Roman" w:cs="Times New Roman"/>
                <w:sz w:val="24"/>
              </w:rPr>
            </w:pPr>
          </w:p>
        </w:tc>
        <w:tc>
          <w:tcPr>
            <w:tcW w:w="1106" w:type="pct"/>
            <w:gridSpan w:val="3"/>
            <w:tcBorders>
              <w:top w:val="single" w:sz="4" w:space="0" w:color="auto"/>
              <w:left w:val="nil"/>
              <w:bottom w:val="nil"/>
              <w:right w:val="nil"/>
            </w:tcBorders>
          </w:tcPr>
          <w:p w14:paraId="6513A653" w14:textId="77777777" w:rsidR="007E0D49" w:rsidRDefault="007E0D49">
            <w:pPr>
              <w:pStyle w:val="ConsPlusNormal"/>
              <w:jc w:val="center"/>
              <w:rPr>
                <w:rFonts w:ascii="Times New Roman" w:hAnsi="Times New Roman" w:cs="Times New Roman"/>
                <w:sz w:val="24"/>
              </w:rPr>
            </w:pPr>
            <w:r>
              <w:rPr>
                <w:rFonts w:ascii="Times New Roman" w:hAnsi="Times New Roman" w:cs="Times New Roman"/>
                <w:sz w:val="24"/>
              </w:rPr>
              <w:t>Расшифровка подписи</w:t>
            </w:r>
          </w:p>
          <w:p w14:paraId="3DE0B583" w14:textId="77777777" w:rsidR="007E0D49" w:rsidRDefault="007E0D49">
            <w:pPr>
              <w:pStyle w:val="ConsPlusNormal"/>
              <w:jc w:val="center"/>
              <w:rPr>
                <w:rFonts w:ascii="Times New Roman" w:hAnsi="Times New Roman" w:cs="Times New Roman"/>
                <w:sz w:val="24"/>
              </w:rPr>
            </w:pPr>
          </w:p>
        </w:tc>
      </w:tr>
      <w:tr w:rsidR="007E0D49" w14:paraId="39369A6C" w14:textId="77777777">
        <w:trPr>
          <w:gridBefore w:val="1"/>
          <w:gridAfter w:val="1"/>
          <w:wBefore w:w="32" w:type="pct"/>
          <w:wAfter w:w="32" w:type="pct"/>
        </w:trPr>
        <w:tc>
          <w:tcPr>
            <w:tcW w:w="0" w:type="auto"/>
            <w:gridSpan w:val="4"/>
            <w:vMerge/>
            <w:tcBorders>
              <w:top w:val="nil"/>
              <w:left w:val="nil"/>
              <w:bottom w:val="nil"/>
              <w:right w:val="nil"/>
            </w:tcBorders>
            <w:vAlign w:val="center"/>
            <w:hideMark/>
          </w:tcPr>
          <w:p w14:paraId="50436239" w14:textId="77777777" w:rsidR="007E0D49" w:rsidRDefault="007E0D49">
            <w:pPr>
              <w:rPr>
                <w:sz w:val="24"/>
                <w:szCs w:val="22"/>
              </w:rPr>
            </w:pPr>
          </w:p>
        </w:tc>
        <w:tc>
          <w:tcPr>
            <w:tcW w:w="0" w:type="auto"/>
            <w:vMerge/>
            <w:tcBorders>
              <w:top w:val="nil"/>
              <w:left w:val="nil"/>
              <w:bottom w:val="nil"/>
              <w:right w:val="nil"/>
            </w:tcBorders>
            <w:vAlign w:val="center"/>
            <w:hideMark/>
          </w:tcPr>
          <w:p w14:paraId="441C1387" w14:textId="77777777" w:rsidR="007E0D49" w:rsidRDefault="007E0D49">
            <w:pPr>
              <w:rPr>
                <w:sz w:val="24"/>
                <w:szCs w:val="22"/>
              </w:rPr>
            </w:pPr>
          </w:p>
        </w:tc>
        <w:tc>
          <w:tcPr>
            <w:tcW w:w="0" w:type="auto"/>
            <w:gridSpan w:val="2"/>
            <w:vMerge/>
            <w:tcBorders>
              <w:top w:val="single" w:sz="4" w:space="0" w:color="auto"/>
              <w:left w:val="nil"/>
              <w:bottom w:val="nil"/>
              <w:right w:val="nil"/>
            </w:tcBorders>
            <w:vAlign w:val="center"/>
            <w:hideMark/>
          </w:tcPr>
          <w:p w14:paraId="0425EE53" w14:textId="77777777" w:rsidR="007E0D49" w:rsidRDefault="007E0D49">
            <w:pPr>
              <w:rPr>
                <w:sz w:val="24"/>
                <w:szCs w:val="22"/>
              </w:rPr>
            </w:pPr>
          </w:p>
        </w:tc>
        <w:tc>
          <w:tcPr>
            <w:tcW w:w="0" w:type="auto"/>
            <w:vMerge/>
            <w:tcBorders>
              <w:top w:val="nil"/>
              <w:left w:val="nil"/>
              <w:bottom w:val="nil"/>
              <w:right w:val="nil"/>
            </w:tcBorders>
            <w:vAlign w:val="center"/>
            <w:hideMark/>
          </w:tcPr>
          <w:p w14:paraId="3E34962F" w14:textId="77777777" w:rsidR="007E0D49" w:rsidRDefault="007E0D49">
            <w:pPr>
              <w:rPr>
                <w:sz w:val="24"/>
                <w:szCs w:val="22"/>
              </w:rPr>
            </w:pPr>
          </w:p>
        </w:tc>
        <w:tc>
          <w:tcPr>
            <w:tcW w:w="1106" w:type="pct"/>
            <w:gridSpan w:val="3"/>
            <w:tcBorders>
              <w:top w:val="nil"/>
              <w:left w:val="nil"/>
              <w:bottom w:val="nil"/>
              <w:right w:val="nil"/>
            </w:tcBorders>
            <w:hideMark/>
          </w:tcPr>
          <w:p w14:paraId="02724D1D" w14:textId="77777777" w:rsidR="007E0D49" w:rsidRDefault="007E0D49">
            <w:pPr>
              <w:pStyle w:val="ConsPlusNormal"/>
              <w:jc w:val="center"/>
              <w:rPr>
                <w:rFonts w:ascii="Times New Roman" w:hAnsi="Times New Roman" w:cs="Times New Roman"/>
                <w:sz w:val="24"/>
              </w:rPr>
            </w:pPr>
            <w:r>
              <w:rPr>
                <w:rFonts w:ascii="Times New Roman" w:hAnsi="Times New Roman" w:cs="Times New Roman"/>
                <w:sz w:val="24"/>
              </w:rPr>
              <w:t>«____» ____________ 20__ г.</w:t>
            </w:r>
          </w:p>
          <w:p w14:paraId="7605024F" w14:textId="77777777" w:rsidR="007E0D49" w:rsidRDefault="007E0D49">
            <w:pPr>
              <w:pStyle w:val="ConsPlusNormal"/>
              <w:jc w:val="center"/>
              <w:rPr>
                <w:rFonts w:ascii="Times New Roman" w:hAnsi="Times New Roman" w:cs="Times New Roman"/>
                <w:sz w:val="24"/>
              </w:rPr>
            </w:pPr>
            <w:r>
              <w:rPr>
                <w:rFonts w:ascii="Times New Roman" w:hAnsi="Times New Roman" w:cs="Times New Roman"/>
                <w:sz w:val="24"/>
              </w:rPr>
              <w:t>М.П. (при наличии)</w:t>
            </w:r>
          </w:p>
        </w:tc>
      </w:tr>
      <w:tr w:rsidR="007E0D49" w14:paraId="1E39B19B" w14:textId="77777777">
        <w:trPr>
          <w:gridBefore w:val="1"/>
          <w:gridAfter w:val="1"/>
          <w:wBefore w:w="32" w:type="pct"/>
          <w:wAfter w:w="32" w:type="pct"/>
        </w:trPr>
        <w:tc>
          <w:tcPr>
            <w:tcW w:w="2176" w:type="pct"/>
            <w:gridSpan w:val="4"/>
            <w:tcBorders>
              <w:top w:val="nil"/>
              <w:left w:val="nil"/>
              <w:bottom w:val="single" w:sz="4" w:space="0" w:color="auto"/>
              <w:right w:val="nil"/>
            </w:tcBorders>
          </w:tcPr>
          <w:p w14:paraId="7ECEE63D" w14:textId="77777777" w:rsidR="007E0D49" w:rsidRDefault="007E0D49">
            <w:pPr>
              <w:pStyle w:val="ConsPlusNormal"/>
              <w:rPr>
                <w:rFonts w:ascii="Times New Roman" w:hAnsi="Times New Roman" w:cs="Times New Roman"/>
                <w:sz w:val="24"/>
              </w:rPr>
            </w:pPr>
          </w:p>
        </w:tc>
        <w:tc>
          <w:tcPr>
            <w:tcW w:w="174" w:type="pct"/>
            <w:tcBorders>
              <w:top w:val="nil"/>
              <w:left w:val="nil"/>
              <w:bottom w:val="nil"/>
              <w:right w:val="nil"/>
            </w:tcBorders>
          </w:tcPr>
          <w:p w14:paraId="6263BD86" w14:textId="77777777" w:rsidR="007E0D49" w:rsidRDefault="007E0D49">
            <w:pPr>
              <w:pStyle w:val="ConsPlusNormal"/>
              <w:rPr>
                <w:rFonts w:ascii="Times New Roman" w:hAnsi="Times New Roman" w:cs="Times New Roman"/>
                <w:sz w:val="24"/>
              </w:rPr>
            </w:pPr>
          </w:p>
        </w:tc>
        <w:tc>
          <w:tcPr>
            <w:tcW w:w="1306" w:type="pct"/>
            <w:gridSpan w:val="2"/>
            <w:tcBorders>
              <w:top w:val="nil"/>
              <w:left w:val="nil"/>
              <w:bottom w:val="nil"/>
              <w:right w:val="nil"/>
            </w:tcBorders>
          </w:tcPr>
          <w:p w14:paraId="276AB830" w14:textId="77777777" w:rsidR="007E0D49" w:rsidRDefault="007E0D49">
            <w:pPr>
              <w:pStyle w:val="ConsPlusNormal"/>
              <w:rPr>
                <w:rFonts w:ascii="Times New Roman" w:hAnsi="Times New Roman" w:cs="Times New Roman"/>
                <w:sz w:val="24"/>
              </w:rPr>
            </w:pPr>
          </w:p>
        </w:tc>
        <w:tc>
          <w:tcPr>
            <w:tcW w:w="174" w:type="pct"/>
            <w:tcBorders>
              <w:top w:val="nil"/>
              <w:left w:val="nil"/>
              <w:bottom w:val="nil"/>
              <w:right w:val="nil"/>
            </w:tcBorders>
          </w:tcPr>
          <w:p w14:paraId="4428E29A" w14:textId="77777777" w:rsidR="007E0D49" w:rsidRDefault="007E0D49">
            <w:pPr>
              <w:pStyle w:val="ConsPlusNormal"/>
              <w:rPr>
                <w:rFonts w:ascii="Times New Roman" w:hAnsi="Times New Roman" w:cs="Times New Roman"/>
                <w:sz w:val="24"/>
              </w:rPr>
            </w:pPr>
          </w:p>
        </w:tc>
        <w:tc>
          <w:tcPr>
            <w:tcW w:w="1106" w:type="pct"/>
            <w:gridSpan w:val="3"/>
            <w:tcBorders>
              <w:top w:val="nil"/>
              <w:left w:val="nil"/>
              <w:bottom w:val="single" w:sz="4" w:space="0" w:color="auto"/>
              <w:right w:val="nil"/>
            </w:tcBorders>
          </w:tcPr>
          <w:p w14:paraId="6F8A0DA0" w14:textId="77777777" w:rsidR="007E0D49" w:rsidRDefault="007E0D49">
            <w:pPr>
              <w:pStyle w:val="ConsPlusNormal"/>
              <w:rPr>
                <w:rFonts w:ascii="Times New Roman" w:hAnsi="Times New Roman" w:cs="Times New Roman"/>
                <w:sz w:val="24"/>
              </w:rPr>
            </w:pPr>
          </w:p>
        </w:tc>
      </w:tr>
      <w:tr w:rsidR="007E0D49" w14:paraId="0CF087E6" w14:textId="77777777">
        <w:trPr>
          <w:gridBefore w:val="1"/>
          <w:gridAfter w:val="1"/>
          <w:wBefore w:w="32" w:type="pct"/>
          <w:wAfter w:w="32" w:type="pct"/>
        </w:trPr>
        <w:tc>
          <w:tcPr>
            <w:tcW w:w="2176" w:type="pct"/>
            <w:gridSpan w:val="4"/>
            <w:tcBorders>
              <w:top w:val="single" w:sz="4" w:space="0" w:color="auto"/>
              <w:left w:val="nil"/>
              <w:bottom w:val="nil"/>
              <w:right w:val="nil"/>
            </w:tcBorders>
            <w:hideMark/>
          </w:tcPr>
          <w:p w14:paraId="265F522A" w14:textId="77777777" w:rsidR="007E0D49" w:rsidRDefault="007E0D49">
            <w:pPr>
              <w:pStyle w:val="ConsPlusNormal"/>
              <w:jc w:val="center"/>
              <w:rPr>
                <w:rFonts w:ascii="Times New Roman" w:hAnsi="Times New Roman" w:cs="Times New Roman"/>
                <w:sz w:val="24"/>
              </w:rPr>
            </w:pPr>
            <w:r>
              <w:rPr>
                <w:rFonts w:ascii="Times New Roman" w:hAnsi="Times New Roman" w:cs="Times New Roman"/>
                <w:sz w:val="24"/>
              </w:rPr>
              <w:t>Ф.И.О. кандидата</w:t>
            </w:r>
          </w:p>
        </w:tc>
        <w:tc>
          <w:tcPr>
            <w:tcW w:w="174" w:type="pct"/>
            <w:tcBorders>
              <w:top w:val="nil"/>
              <w:left w:val="nil"/>
              <w:bottom w:val="nil"/>
              <w:right w:val="nil"/>
            </w:tcBorders>
          </w:tcPr>
          <w:p w14:paraId="31DFDA58" w14:textId="77777777" w:rsidR="007E0D49" w:rsidRDefault="007E0D49">
            <w:pPr>
              <w:pStyle w:val="ConsPlusNormal"/>
              <w:rPr>
                <w:rFonts w:ascii="Times New Roman" w:hAnsi="Times New Roman" w:cs="Times New Roman"/>
                <w:sz w:val="24"/>
              </w:rPr>
            </w:pPr>
          </w:p>
        </w:tc>
        <w:tc>
          <w:tcPr>
            <w:tcW w:w="1306" w:type="pct"/>
            <w:gridSpan w:val="2"/>
            <w:tcBorders>
              <w:top w:val="nil"/>
              <w:left w:val="nil"/>
              <w:bottom w:val="nil"/>
              <w:right w:val="nil"/>
            </w:tcBorders>
          </w:tcPr>
          <w:p w14:paraId="73C82793" w14:textId="77777777" w:rsidR="007E0D49" w:rsidRDefault="007E0D49">
            <w:pPr>
              <w:pStyle w:val="ConsPlusNormal"/>
              <w:rPr>
                <w:rFonts w:ascii="Times New Roman" w:hAnsi="Times New Roman" w:cs="Times New Roman"/>
                <w:sz w:val="24"/>
              </w:rPr>
            </w:pPr>
          </w:p>
        </w:tc>
        <w:tc>
          <w:tcPr>
            <w:tcW w:w="174" w:type="pct"/>
            <w:tcBorders>
              <w:top w:val="nil"/>
              <w:left w:val="nil"/>
              <w:bottom w:val="nil"/>
              <w:right w:val="nil"/>
            </w:tcBorders>
          </w:tcPr>
          <w:p w14:paraId="60A328CA" w14:textId="77777777" w:rsidR="007E0D49" w:rsidRDefault="007E0D49">
            <w:pPr>
              <w:pStyle w:val="ConsPlusNormal"/>
              <w:rPr>
                <w:rFonts w:ascii="Times New Roman" w:hAnsi="Times New Roman" w:cs="Times New Roman"/>
                <w:sz w:val="24"/>
              </w:rPr>
            </w:pPr>
          </w:p>
        </w:tc>
        <w:tc>
          <w:tcPr>
            <w:tcW w:w="1106" w:type="pct"/>
            <w:gridSpan w:val="3"/>
            <w:tcBorders>
              <w:top w:val="single" w:sz="4" w:space="0" w:color="auto"/>
              <w:left w:val="nil"/>
              <w:bottom w:val="nil"/>
              <w:right w:val="nil"/>
            </w:tcBorders>
            <w:hideMark/>
          </w:tcPr>
          <w:p w14:paraId="6E60A6EB" w14:textId="77777777" w:rsidR="007E0D49" w:rsidRDefault="007E0D49">
            <w:pPr>
              <w:pStyle w:val="ConsPlusNormal"/>
              <w:jc w:val="center"/>
              <w:rPr>
                <w:rFonts w:ascii="Times New Roman" w:hAnsi="Times New Roman" w:cs="Times New Roman"/>
                <w:sz w:val="24"/>
              </w:rPr>
            </w:pPr>
            <w:r>
              <w:rPr>
                <w:rFonts w:ascii="Times New Roman" w:hAnsi="Times New Roman" w:cs="Times New Roman"/>
                <w:sz w:val="24"/>
              </w:rPr>
              <w:t>(Подпись)</w:t>
            </w:r>
          </w:p>
        </w:tc>
      </w:tr>
    </w:tbl>
    <w:p w14:paraId="029A4638" w14:textId="77777777" w:rsidR="007E0D49" w:rsidRDefault="007E0D49" w:rsidP="007E0D49">
      <w:pPr>
        <w:rPr>
          <w:sz w:val="28"/>
          <w:szCs w:val="28"/>
        </w:rPr>
        <w:sectPr w:rsidR="007E0D49">
          <w:pgSz w:w="16840" w:h="11907" w:orient="landscape"/>
          <w:pgMar w:top="1418" w:right="851" w:bottom="851" w:left="567" w:header="567" w:footer="0" w:gutter="0"/>
          <w:cols w:space="720"/>
        </w:sectPr>
      </w:pPr>
    </w:p>
    <w:p w14:paraId="738486A4" w14:textId="77777777" w:rsidR="007E0D49" w:rsidRDefault="007E0D49" w:rsidP="007E0D49">
      <w:pPr>
        <w:pStyle w:val="ConsPlusNormal"/>
        <w:ind w:left="5954"/>
      </w:pPr>
      <w:r>
        <w:rPr>
          <w:rFonts w:ascii="Times New Roman" w:hAnsi="Times New Roman" w:cs="Times New Roman"/>
          <w:sz w:val="24"/>
          <w:szCs w:val="24"/>
        </w:rPr>
        <w:lastRenderedPageBreak/>
        <w:t xml:space="preserve">Приложение № 3 </w:t>
      </w:r>
      <w:r>
        <w:rPr>
          <w:rFonts w:ascii="Times New Roman" w:hAnsi="Times New Roman" w:cs="Times New Roman"/>
          <w:sz w:val="24"/>
          <w:szCs w:val="24"/>
        </w:rPr>
        <w:br/>
        <w:t xml:space="preserve">к Положению о премии </w:t>
      </w:r>
      <w:r>
        <w:rPr>
          <w:rFonts w:ascii="Times New Roman" w:hAnsi="Times New Roman" w:cs="Times New Roman"/>
          <w:sz w:val="24"/>
          <w:szCs w:val="24"/>
        </w:rPr>
        <w:br/>
        <w:t>Санкт-Петербургского отделения Российской академии наук имени Н.С. Короткова по наукам о жизни для молодых ученых</w:t>
      </w:r>
    </w:p>
    <w:p w14:paraId="3E2E398B" w14:textId="77777777" w:rsidR="007E0D49" w:rsidRDefault="007E0D49" w:rsidP="007E0D49">
      <w:pPr>
        <w:ind w:left="5245"/>
        <w:rPr>
          <w:sz w:val="28"/>
          <w:szCs w:val="28"/>
        </w:rPr>
      </w:pPr>
    </w:p>
    <w:p w14:paraId="0E624C8F" w14:textId="77777777" w:rsidR="007E0D49" w:rsidRDefault="007E0D49" w:rsidP="007E0D49">
      <w:pPr>
        <w:pStyle w:val="ConsPlusNormal"/>
        <w:jc w:val="center"/>
        <w:rPr>
          <w:rFonts w:ascii="Times New Roman" w:hAnsi="Times New Roman" w:cs="Times New Roman"/>
          <w:sz w:val="24"/>
          <w:szCs w:val="24"/>
        </w:rPr>
      </w:pPr>
      <w:r>
        <w:rPr>
          <w:rFonts w:ascii="Times New Roman" w:hAnsi="Times New Roman" w:cs="Times New Roman"/>
          <w:b/>
          <w:sz w:val="24"/>
          <w:szCs w:val="24"/>
        </w:rPr>
        <w:t>СОГЛАСИЕ</w:t>
      </w:r>
    </w:p>
    <w:p w14:paraId="6C1FD33A" w14:textId="77777777" w:rsidR="007E0D49" w:rsidRDefault="007E0D49" w:rsidP="007E0D49">
      <w:pPr>
        <w:pStyle w:val="ConsPlusNormal"/>
        <w:jc w:val="center"/>
        <w:rPr>
          <w:rFonts w:ascii="Times New Roman" w:hAnsi="Times New Roman" w:cs="Times New Roman"/>
          <w:sz w:val="24"/>
          <w:szCs w:val="24"/>
        </w:rPr>
      </w:pPr>
      <w:r>
        <w:rPr>
          <w:rFonts w:ascii="Times New Roman" w:hAnsi="Times New Roman" w:cs="Times New Roman"/>
          <w:b/>
          <w:sz w:val="24"/>
          <w:szCs w:val="24"/>
        </w:rPr>
        <w:t>на обработку персональных данных</w:t>
      </w:r>
    </w:p>
    <w:p w14:paraId="1BF74AA3" w14:textId="77777777" w:rsidR="007E0D49" w:rsidRDefault="007E0D49" w:rsidP="007E0D49">
      <w:pPr>
        <w:pStyle w:val="ConsPlusNormal"/>
        <w:ind w:firstLine="540"/>
        <w:jc w:val="both"/>
        <w:rPr>
          <w:rFonts w:ascii="Times New Roman" w:hAnsi="Times New Roman" w:cs="Times New Roman"/>
          <w:sz w:val="24"/>
          <w:szCs w:val="24"/>
        </w:rPr>
      </w:pPr>
    </w:p>
    <w:p w14:paraId="78F71EB6" w14:textId="77777777" w:rsidR="007E0D49" w:rsidRDefault="007E0D49" w:rsidP="007E0D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8" w:history="1">
        <w:r>
          <w:rPr>
            <w:rStyle w:val="a9"/>
            <w:rFonts w:ascii="Times New Roman" w:hAnsi="Times New Roman" w:cs="Times New Roman"/>
            <w:sz w:val="24"/>
            <w:szCs w:val="24"/>
            <w:u w:val="none"/>
          </w:rPr>
          <w:t>статьями 6</w:t>
        </w:r>
      </w:hyperlink>
      <w:r>
        <w:rPr>
          <w:rFonts w:ascii="Times New Roman" w:hAnsi="Times New Roman" w:cs="Times New Roman"/>
          <w:sz w:val="24"/>
          <w:szCs w:val="24"/>
        </w:rPr>
        <w:t xml:space="preserve"> и </w:t>
      </w:r>
      <w:hyperlink r:id="rId9" w:history="1">
        <w:r>
          <w:rPr>
            <w:rStyle w:val="a9"/>
            <w:rFonts w:ascii="Times New Roman" w:hAnsi="Times New Roman" w:cs="Times New Roman"/>
            <w:sz w:val="24"/>
            <w:szCs w:val="24"/>
            <w:u w:val="none"/>
          </w:rPr>
          <w:t>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 xml:space="preserve">«О персональных данных» свободно, своей волей и в своем интересе даю согласие Санкт-Петербургскому отделению Российской академии наук, расположенному </w:t>
      </w:r>
      <w:r>
        <w:rPr>
          <w:rFonts w:ascii="Times New Roman" w:hAnsi="Times New Roman" w:cs="Times New Roman"/>
          <w:sz w:val="24"/>
          <w:szCs w:val="24"/>
        </w:rPr>
        <w:br/>
        <w:t>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Н.С. Короткова по наукам о жизни для молодых ученых (далее - конкурс).</w:t>
      </w:r>
    </w:p>
    <w:p w14:paraId="3B62219B" w14:textId="77777777" w:rsidR="007E0D49" w:rsidRDefault="007E0D49" w:rsidP="007E0D4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3EB009F4" w14:textId="77777777" w:rsidR="007E0D49" w:rsidRDefault="007E0D49" w:rsidP="007E0D4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Pr>
          <w:rFonts w:ascii="Times New Roman" w:hAnsi="Times New Roman" w:cs="Times New Roman"/>
          <w:sz w:val="24"/>
          <w:szCs w:val="24"/>
        </w:rPr>
        <w:br/>
        <w:t>в Санкт-Петербургское отделение Российской академии наук по почте заказным письмом 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027ABCE5" w14:textId="77777777" w:rsidR="007E0D49" w:rsidRDefault="007E0D49" w:rsidP="007E0D4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39AD5C35" w14:textId="77777777" w:rsidR="007E0D49" w:rsidRDefault="007E0D49" w:rsidP="007E0D4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Я ознакомлен(а) с правами субъекта персональных данных, предусмотренных </w:t>
      </w:r>
      <w:hyperlink r:id="rId10" w:history="1">
        <w:r>
          <w:rPr>
            <w:rStyle w:val="a9"/>
            <w:rFonts w:ascii="Times New Roman" w:hAnsi="Times New Roman" w:cs="Times New Roman"/>
            <w:sz w:val="24"/>
            <w:szCs w:val="24"/>
            <w:u w:val="none"/>
          </w:rPr>
          <w:t>главой 3</w:t>
        </w:r>
      </w:hyperlink>
      <w:r>
        <w:rPr>
          <w:rFonts w:ascii="Times New Roman" w:hAnsi="Times New Roman" w:cs="Times New Roman"/>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p w14:paraId="4AB72DE1" w14:textId="77777777" w:rsidR="007E0D49" w:rsidRDefault="007E0D49" w:rsidP="007E0D49">
      <w:pPr>
        <w:pStyle w:val="ConsPlusNormal"/>
        <w:ind w:firstLine="540"/>
        <w:jc w:val="both"/>
        <w:rPr>
          <w:rFonts w:ascii="Times New Roman" w:hAnsi="Times New Roman" w:cs="Times New Roman"/>
          <w:sz w:val="24"/>
          <w:szCs w:val="24"/>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7E0D49" w14:paraId="37C620E8" w14:textId="77777777">
        <w:tc>
          <w:tcPr>
            <w:tcW w:w="3345" w:type="dxa"/>
            <w:hideMark/>
          </w:tcPr>
          <w:p w14:paraId="7067EC4C" w14:textId="77777777" w:rsidR="007E0D49" w:rsidRDefault="007E0D49">
            <w:pPr>
              <w:pStyle w:val="ConsPlusNormal"/>
              <w:jc w:val="both"/>
              <w:rPr>
                <w:rFonts w:ascii="Times New Roman" w:hAnsi="Times New Roman" w:cs="Times New Roman"/>
                <w:sz w:val="24"/>
                <w:szCs w:val="24"/>
              </w:rPr>
            </w:pPr>
            <w:r>
              <w:rPr>
                <w:rFonts w:ascii="Times New Roman" w:hAnsi="Times New Roman" w:cs="Times New Roman"/>
                <w:sz w:val="24"/>
                <w:szCs w:val="24"/>
              </w:rPr>
              <w:t>"____" ____________ 20__ г.</w:t>
            </w:r>
          </w:p>
        </w:tc>
        <w:tc>
          <w:tcPr>
            <w:tcW w:w="1984" w:type="dxa"/>
            <w:tcBorders>
              <w:top w:val="nil"/>
              <w:left w:val="nil"/>
              <w:bottom w:val="single" w:sz="4" w:space="0" w:color="auto"/>
              <w:right w:val="nil"/>
            </w:tcBorders>
          </w:tcPr>
          <w:p w14:paraId="5DE11E76" w14:textId="77777777" w:rsidR="007E0D49" w:rsidRDefault="007E0D49">
            <w:pPr>
              <w:pStyle w:val="ConsPlusNormal"/>
              <w:rPr>
                <w:rFonts w:ascii="Times New Roman" w:hAnsi="Times New Roman" w:cs="Times New Roman"/>
                <w:sz w:val="24"/>
                <w:szCs w:val="24"/>
              </w:rPr>
            </w:pPr>
          </w:p>
        </w:tc>
        <w:tc>
          <w:tcPr>
            <w:tcW w:w="340" w:type="dxa"/>
          </w:tcPr>
          <w:p w14:paraId="205A82A4" w14:textId="77777777" w:rsidR="007E0D49" w:rsidRDefault="007E0D49">
            <w:pPr>
              <w:pStyle w:val="ConsPlusNormal"/>
              <w:rPr>
                <w:rFonts w:ascii="Times New Roman" w:hAnsi="Times New Roman" w:cs="Times New Roman"/>
                <w:sz w:val="24"/>
                <w:szCs w:val="24"/>
              </w:rPr>
            </w:pPr>
          </w:p>
        </w:tc>
        <w:tc>
          <w:tcPr>
            <w:tcW w:w="4174" w:type="dxa"/>
            <w:tcBorders>
              <w:top w:val="nil"/>
              <w:left w:val="nil"/>
              <w:bottom w:val="single" w:sz="4" w:space="0" w:color="auto"/>
              <w:right w:val="nil"/>
            </w:tcBorders>
          </w:tcPr>
          <w:p w14:paraId="4B528506" w14:textId="77777777" w:rsidR="007E0D49" w:rsidRDefault="007E0D49">
            <w:pPr>
              <w:pStyle w:val="ConsPlusNormal"/>
              <w:rPr>
                <w:rFonts w:ascii="Times New Roman" w:hAnsi="Times New Roman" w:cs="Times New Roman"/>
                <w:sz w:val="24"/>
                <w:szCs w:val="24"/>
              </w:rPr>
            </w:pPr>
          </w:p>
        </w:tc>
      </w:tr>
      <w:tr w:rsidR="007E0D49" w14:paraId="3F4ECACD" w14:textId="77777777">
        <w:tc>
          <w:tcPr>
            <w:tcW w:w="3345" w:type="dxa"/>
          </w:tcPr>
          <w:p w14:paraId="46E92312" w14:textId="77777777" w:rsidR="007E0D49" w:rsidRDefault="007E0D49">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hideMark/>
          </w:tcPr>
          <w:p w14:paraId="78F34B9E"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14:paraId="28A8E3B0" w14:textId="77777777" w:rsidR="007E0D49" w:rsidRDefault="007E0D49">
            <w:pPr>
              <w:pStyle w:val="ConsPlusNormal"/>
              <w:rPr>
                <w:rFonts w:ascii="Times New Roman" w:hAnsi="Times New Roman" w:cs="Times New Roman"/>
                <w:sz w:val="24"/>
                <w:szCs w:val="24"/>
              </w:rPr>
            </w:pPr>
          </w:p>
        </w:tc>
        <w:tc>
          <w:tcPr>
            <w:tcW w:w="4174" w:type="dxa"/>
            <w:tcBorders>
              <w:top w:val="single" w:sz="4" w:space="0" w:color="auto"/>
              <w:left w:val="nil"/>
              <w:bottom w:val="nil"/>
              <w:right w:val="nil"/>
            </w:tcBorders>
            <w:hideMark/>
          </w:tcPr>
          <w:p w14:paraId="72339101" w14:textId="77777777" w:rsidR="007E0D49" w:rsidRDefault="007E0D49">
            <w:pPr>
              <w:pStyle w:val="ConsPlusNormal"/>
              <w:jc w:val="center"/>
              <w:rPr>
                <w:rFonts w:ascii="Times New Roman" w:hAnsi="Times New Roman" w:cs="Times New Roman"/>
                <w:sz w:val="24"/>
                <w:szCs w:val="24"/>
              </w:rPr>
            </w:pPr>
            <w:r>
              <w:rPr>
                <w:rFonts w:ascii="Times New Roman" w:hAnsi="Times New Roman" w:cs="Times New Roman"/>
                <w:sz w:val="24"/>
                <w:szCs w:val="24"/>
              </w:rPr>
              <w:t>(Ф.И.О.)</w:t>
            </w:r>
          </w:p>
        </w:tc>
      </w:tr>
    </w:tbl>
    <w:p w14:paraId="4CC6E2A1" w14:textId="77777777" w:rsidR="00407597" w:rsidRPr="001475E2" w:rsidRDefault="007E0D49" w:rsidP="007E0D49">
      <w:pPr>
        <w:rPr>
          <w:sz w:val="24"/>
          <w:szCs w:val="24"/>
        </w:rPr>
      </w:pPr>
      <w:r w:rsidRPr="001475E2">
        <w:rPr>
          <w:sz w:val="24"/>
          <w:szCs w:val="24"/>
        </w:rPr>
        <w:t xml:space="preserve"> </w:t>
      </w:r>
    </w:p>
    <w:sectPr w:rsidR="00407597" w:rsidRPr="001475E2" w:rsidSect="00E22DD0">
      <w:headerReference w:type="even" r:id="rId11"/>
      <w:headerReference w:type="default" r:id="rId12"/>
      <w:type w:val="continuous"/>
      <w:pgSz w:w="11907" w:h="16840"/>
      <w:pgMar w:top="851" w:right="851" w:bottom="567" w:left="1418"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C3870" w14:textId="77777777" w:rsidR="0018052F" w:rsidRDefault="0018052F">
      <w:r>
        <w:separator/>
      </w:r>
    </w:p>
  </w:endnote>
  <w:endnote w:type="continuationSeparator" w:id="0">
    <w:p w14:paraId="1B6457D3" w14:textId="77777777" w:rsidR="0018052F" w:rsidRDefault="0018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04642" w14:textId="77777777" w:rsidR="0018052F" w:rsidRDefault="0018052F">
      <w:r>
        <w:separator/>
      </w:r>
    </w:p>
  </w:footnote>
  <w:footnote w:type="continuationSeparator" w:id="0">
    <w:p w14:paraId="30AFC26E" w14:textId="77777777" w:rsidR="0018052F" w:rsidRDefault="0018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110F0" w14:textId="77777777" w:rsidR="00407597" w:rsidRDefault="004075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71</w:t>
    </w:r>
    <w:r>
      <w:rPr>
        <w:rStyle w:val="a5"/>
      </w:rPr>
      <w:fldChar w:fldCharType="end"/>
    </w:r>
  </w:p>
  <w:p w14:paraId="2143A1DA" w14:textId="77777777" w:rsidR="00407597" w:rsidRDefault="00407597">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B32A" w14:textId="77777777" w:rsidR="00407597" w:rsidRDefault="004075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14F0F">
      <w:rPr>
        <w:rStyle w:val="a5"/>
        <w:noProof/>
      </w:rPr>
      <w:t>47</w:t>
    </w:r>
    <w:r>
      <w:rPr>
        <w:rStyle w:val="a5"/>
      </w:rPr>
      <w:fldChar w:fldCharType="end"/>
    </w:r>
  </w:p>
  <w:p w14:paraId="03594AF9" w14:textId="77777777" w:rsidR="00407597" w:rsidRDefault="00407597">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7955"/>
    <w:multiLevelType w:val="hybridMultilevel"/>
    <w:tmpl w:val="F1B8D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3150D2"/>
    <w:multiLevelType w:val="hybridMultilevel"/>
    <w:tmpl w:val="88500E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16857D1"/>
    <w:multiLevelType w:val="hybridMultilevel"/>
    <w:tmpl w:val="7C1A6F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E063353"/>
    <w:multiLevelType w:val="hybridMultilevel"/>
    <w:tmpl w:val="6BBEB236"/>
    <w:lvl w:ilvl="0" w:tplc="65FE2812">
      <w:start w:val="1"/>
      <w:numFmt w:val="decimal"/>
      <w:lvlText w:val="%1."/>
      <w:lvlJc w:val="left"/>
      <w:pPr>
        <w:ind w:left="2203"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6BC0A23"/>
    <w:multiLevelType w:val="hybridMultilevel"/>
    <w:tmpl w:val="13F4F1B2"/>
    <w:lvl w:ilvl="0" w:tplc="041E71C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7C907333"/>
    <w:multiLevelType w:val="multilevel"/>
    <w:tmpl w:val="9B8E1B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477182326">
    <w:abstractNumId w:val="6"/>
  </w:num>
  <w:num w:numId="2" w16cid:durableId="980305103">
    <w:abstractNumId w:val="2"/>
  </w:num>
  <w:num w:numId="3" w16cid:durableId="637492955">
    <w:abstractNumId w:val="0"/>
  </w:num>
  <w:num w:numId="4" w16cid:durableId="1885170725">
    <w:abstractNumId w:val="1"/>
  </w:num>
  <w:num w:numId="5" w16cid:durableId="2056346004">
    <w:abstractNumId w:val="4"/>
  </w:num>
  <w:num w:numId="6" w16cid:durableId="2127386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5974490">
    <w:abstractNumId w:val="5"/>
  </w:num>
  <w:num w:numId="8" w16cid:durableId="835650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F7"/>
    <w:rsid w:val="00001447"/>
    <w:rsid w:val="00005F6C"/>
    <w:rsid w:val="0001262E"/>
    <w:rsid w:val="00015805"/>
    <w:rsid w:val="000178A8"/>
    <w:rsid w:val="000203BB"/>
    <w:rsid w:val="000219D0"/>
    <w:rsid w:val="00024703"/>
    <w:rsid w:val="0002718B"/>
    <w:rsid w:val="000271A5"/>
    <w:rsid w:val="00030BA2"/>
    <w:rsid w:val="000315C4"/>
    <w:rsid w:val="00032304"/>
    <w:rsid w:val="000358AB"/>
    <w:rsid w:val="00035A52"/>
    <w:rsid w:val="00036A85"/>
    <w:rsid w:val="00037184"/>
    <w:rsid w:val="0004016A"/>
    <w:rsid w:val="0004305D"/>
    <w:rsid w:val="000430BF"/>
    <w:rsid w:val="00044D7F"/>
    <w:rsid w:val="00046A12"/>
    <w:rsid w:val="00046BC2"/>
    <w:rsid w:val="00047629"/>
    <w:rsid w:val="00050081"/>
    <w:rsid w:val="0005023F"/>
    <w:rsid w:val="00050BEC"/>
    <w:rsid w:val="00053B51"/>
    <w:rsid w:val="00054728"/>
    <w:rsid w:val="00056524"/>
    <w:rsid w:val="00061E4D"/>
    <w:rsid w:val="00063706"/>
    <w:rsid w:val="000646BF"/>
    <w:rsid w:val="0006512D"/>
    <w:rsid w:val="00066A00"/>
    <w:rsid w:val="00071FF0"/>
    <w:rsid w:val="00072268"/>
    <w:rsid w:val="00074152"/>
    <w:rsid w:val="00075245"/>
    <w:rsid w:val="000766F1"/>
    <w:rsid w:val="000805C8"/>
    <w:rsid w:val="000827AD"/>
    <w:rsid w:val="00084FFC"/>
    <w:rsid w:val="00085090"/>
    <w:rsid w:val="000920D4"/>
    <w:rsid w:val="00093326"/>
    <w:rsid w:val="00095499"/>
    <w:rsid w:val="00095851"/>
    <w:rsid w:val="00095E7E"/>
    <w:rsid w:val="000A117E"/>
    <w:rsid w:val="000A1667"/>
    <w:rsid w:val="000A5D22"/>
    <w:rsid w:val="000A6103"/>
    <w:rsid w:val="000A7428"/>
    <w:rsid w:val="000B238E"/>
    <w:rsid w:val="000B401D"/>
    <w:rsid w:val="000B7622"/>
    <w:rsid w:val="000C0237"/>
    <w:rsid w:val="000C0B22"/>
    <w:rsid w:val="000C3407"/>
    <w:rsid w:val="000C39C9"/>
    <w:rsid w:val="000C39CE"/>
    <w:rsid w:val="000C443C"/>
    <w:rsid w:val="000C4C09"/>
    <w:rsid w:val="000C5FDB"/>
    <w:rsid w:val="000C6B3E"/>
    <w:rsid w:val="000D0B16"/>
    <w:rsid w:val="000D2BC4"/>
    <w:rsid w:val="000D42C7"/>
    <w:rsid w:val="000E2437"/>
    <w:rsid w:val="000E2727"/>
    <w:rsid w:val="000E3EB0"/>
    <w:rsid w:val="000E7557"/>
    <w:rsid w:val="000E76AF"/>
    <w:rsid w:val="000E7E78"/>
    <w:rsid w:val="000F02A0"/>
    <w:rsid w:val="000F13DC"/>
    <w:rsid w:val="000F2876"/>
    <w:rsid w:val="000F2D34"/>
    <w:rsid w:val="000F3151"/>
    <w:rsid w:val="000F57CE"/>
    <w:rsid w:val="000F62CC"/>
    <w:rsid w:val="000F76F1"/>
    <w:rsid w:val="000F7BAC"/>
    <w:rsid w:val="00101977"/>
    <w:rsid w:val="00105C5A"/>
    <w:rsid w:val="00105D5D"/>
    <w:rsid w:val="00107C56"/>
    <w:rsid w:val="00110CAB"/>
    <w:rsid w:val="00113E3F"/>
    <w:rsid w:val="00114350"/>
    <w:rsid w:val="00120183"/>
    <w:rsid w:val="00121912"/>
    <w:rsid w:val="00121A46"/>
    <w:rsid w:val="0012202A"/>
    <w:rsid w:val="0012460A"/>
    <w:rsid w:val="00126CAD"/>
    <w:rsid w:val="00127916"/>
    <w:rsid w:val="00127F38"/>
    <w:rsid w:val="001329EC"/>
    <w:rsid w:val="00133C7D"/>
    <w:rsid w:val="0013418F"/>
    <w:rsid w:val="001369FC"/>
    <w:rsid w:val="00136DF2"/>
    <w:rsid w:val="001372CE"/>
    <w:rsid w:val="001379BD"/>
    <w:rsid w:val="00140021"/>
    <w:rsid w:val="00140467"/>
    <w:rsid w:val="001405E0"/>
    <w:rsid w:val="00140BC5"/>
    <w:rsid w:val="00141702"/>
    <w:rsid w:val="001434D6"/>
    <w:rsid w:val="00144C9B"/>
    <w:rsid w:val="00146A9F"/>
    <w:rsid w:val="001475E2"/>
    <w:rsid w:val="00150946"/>
    <w:rsid w:val="00150C56"/>
    <w:rsid w:val="001525C6"/>
    <w:rsid w:val="00153112"/>
    <w:rsid w:val="001539F3"/>
    <w:rsid w:val="00164908"/>
    <w:rsid w:val="0016618B"/>
    <w:rsid w:val="00167938"/>
    <w:rsid w:val="00170406"/>
    <w:rsid w:val="00172687"/>
    <w:rsid w:val="00172A46"/>
    <w:rsid w:val="00173315"/>
    <w:rsid w:val="001738B4"/>
    <w:rsid w:val="0017417B"/>
    <w:rsid w:val="00174A6D"/>
    <w:rsid w:val="00174BF0"/>
    <w:rsid w:val="00176B75"/>
    <w:rsid w:val="0018052F"/>
    <w:rsid w:val="00180B56"/>
    <w:rsid w:val="00183C66"/>
    <w:rsid w:val="00184C16"/>
    <w:rsid w:val="00184C6B"/>
    <w:rsid w:val="001852FD"/>
    <w:rsid w:val="00185841"/>
    <w:rsid w:val="00187513"/>
    <w:rsid w:val="0018789C"/>
    <w:rsid w:val="001906BA"/>
    <w:rsid w:val="001916EF"/>
    <w:rsid w:val="001A03E1"/>
    <w:rsid w:val="001A3180"/>
    <w:rsid w:val="001A3BF1"/>
    <w:rsid w:val="001A4599"/>
    <w:rsid w:val="001A4B1C"/>
    <w:rsid w:val="001A5D9D"/>
    <w:rsid w:val="001A7F57"/>
    <w:rsid w:val="001B00C7"/>
    <w:rsid w:val="001B26EB"/>
    <w:rsid w:val="001B2A0E"/>
    <w:rsid w:val="001B415E"/>
    <w:rsid w:val="001B4165"/>
    <w:rsid w:val="001B6858"/>
    <w:rsid w:val="001C1B3A"/>
    <w:rsid w:val="001C33B4"/>
    <w:rsid w:val="001C4244"/>
    <w:rsid w:val="001C4426"/>
    <w:rsid w:val="001C4CC7"/>
    <w:rsid w:val="001C56E9"/>
    <w:rsid w:val="001C724B"/>
    <w:rsid w:val="001D1DE1"/>
    <w:rsid w:val="001D2301"/>
    <w:rsid w:val="001D41A1"/>
    <w:rsid w:val="001D4C65"/>
    <w:rsid w:val="001D5B0D"/>
    <w:rsid w:val="001D77F0"/>
    <w:rsid w:val="001D7B50"/>
    <w:rsid w:val="001E314E"/>
    <w:rsid w:val="001E41ED"/>
    <w:rsid w:val="001E73C1"/>
    <w:rsid w:val="001F1E19"/>
    <w:rsid w:val="001F378C"/>
    <w:rsid w:val="001F413C"/>
    <w:rsid w:val="001F4A89"/>
    <w:rsid w:val="001F67B6"/>
    <w:rsid w:val="001F7419"/>
    <w:rsid w:val="00201F05"/>
    <w:rsid w:val="002029FF"/>
    <w:rsid w:val="00203778"/>
    <w:rsid w:val="00203AB3"/>
    <w:rsid w:val="0020430A"/>
    <w:rsid w:val="002056FB"/>
    <w:rsid w:val="002063AA"/>
    <w:rsid w:val="00206B7B"/>
    <w:rsid w:val="002125E7"/>
    <w:rsid w:val="00213429"/>
    <w:rsid w:val="00213467"/>
    <w:rsid w:val="00216AF8"/>
    <w:rsid w:val="00220872"/>
    <w:rsid w:val="00222CA6"/>
    <w:rsid w:val="00223231"/>
    <w:rsid w:val="00224F74"/>
    <w:rsid w:val="002250EF"/>
    <w:rsid w:val="00225B0C"/>
    <w:rsid w:val="00225B0F"/>
    <w:rsid w:val="00227686"/>
    <w:rsid w:val="00232239"/>
    <w:rsid w:val="00233294"/>
    <w:rsid w:val="00233E64"/>
    <w:rsid w:val="00234128"/>
    <w:rsid w:val="00234535"/>
    <w:rsid w:val="0023570B"/>
    <w:rsid w:val="002376E2"/>
    <w:rsid w:val="00241643"/>
    <w:rsid w:val="00242D93"/>
    <w:rsid w:val="00251E14"/>
    <w:rsid w:val="00252316"/>
    <w:rsid w:val="00252B02"/>
    <w:rsid w:val="00254CA9"/>
    <w:rsid w:val="00257F22"/>
    <w:rsid w:val="00260DE8"/>
    <w:rsid w:val="0026190B"/>
    <w:rsid w:val="002621AF"/>
    <w:rsid w:val="00263770"/>
    <w:rsid w:val="002733E2"/>
    <w:rsid w:val="00273726"/>
    <w:rsid w:val="00273EC6"/>
    <w:rsid w:val="002755F9"/>
    <w:rsid w:val="002760C9"/>
    <w:rsid w:val="002859C0"/>
    <w:rsid w:val="002862A0"/>
    <w:rsid w:val="00290C2D"/>
    <w:rsid w:val="002948E6"/>
    <w:rsid w:val="002963E5"/>
    <w:rsid w:val="002A0B02"/>
    <w:rsid w:val="002A1DBA"/>
    <w:rsid w:val="002A2A9A"/>
    <w:rsid w:val="002A34B7"/>
    <w:rsid w:val="002A502C"/>
    <w:rsid w:val="002A6751"/>
    <w:rsid w:val="002A6F1F"/>
    <w:rsid w:val="002A71C2"/>
    <w:rsid w:val="002A76E9"/>
    <w:rsid w:val="002A78EA"/>
    <w:rsid w:val="002B070A"/>
    <w:rsid w:val="002B1916"/>
    <w:rsid w:val="002B191F"/>
    <w:rsid w:val="002B20D4"/>
    <w:rsid w:val="002B4166"/>
    <w:rsid w:val="002B4DC4"/>
    <w:rsid w:val="002B525E"/>
    <w:rsid w:val="002B5A23"/>
    <w:rsid w:val="002B60F9"/>
    <w:rsid w:val="002B6548"/>
    <w:rsid w:val="002B6FCB"/>
    <w:rsid w:val="002C07BC"/>
    <w:rsid w:val="002C2B99"/>
    <w:rsid w:val="002C3E1B"/>
    <w:rsid w:val="002C4A49"/>
    <w:rsid w:val="002C60A6"/>
    <w:rsid w:val="002C6E40"/>
    <w:rsid w:val="002C7F1D"/>
    <w:rsid w:val="002D036C"/>
    <w:rsid w:val="002D5464"/>
    <w:rsid w:val="002D7D87"/>
    <w:rsid w:val="002E0BB4"/>
    <w:rsid w:val="002E1DB9"/>
    <w:rsid w:val="002E3AB1"/>
    <w:rsid w:val="002E4005"/>
    <w:rsid w:val="002E4632"/>
    <w:rsid w:val="002E533F"/>
    <w:rsid w:val="002E56E7"/>
    <w:rsid w:val="002E5783"/>
    <w:rsid w:val="002E68C9"/>
    <w:rsid w:val="002E7659"/>
    <w:rsid w:val="002F0404"/>
    <w:rsid w:val="002F2D21"/>
    <w:rsid w:val="002F402F"/>
    <w:rsid w:val="002F4C4D"/>
    <w:rsid w:val="002F746E"/>
    <w:rsid w:val="002F793C"/>
    <w:rsid w:val="00301682"/>
    <w:rsid w:val="00302251"/>
    <w:rsid w:val="00302B11"/>
    <w:rsid w:val="00302CBC"/>
    <w:rsid w:val="00303797"/>
    <w:rsid w:val="0030673B"/>
    <w:rsid w:val="00307884"/>
    <w:rsid w:val="00310AC4"/>
    <w:rsid w:val="00310C2C"/>
    <w:rsid w:val="0031245D"/>
    <w:rsid w:val="00312EF6"/>
    <w:rsid w:val="0031390F"/>
    <w:rsid w:val="00315A5C"/>
    <w:rsid w:val="00315B65"/>
    <w:rsid w:val="00320B04"/>
    <w:rsid w:val="00322E6C"/>
    <w:rsid w:val="0032373B"/>
    <w:rsid w:val="00326D39"/>
    <w:rsid w:val="00330D75"/>
    <w:rsid w:val="00333193"/>
    <w:rsid w:val="00333C36"/>
    <w:rsid w:val="003354ED"/>
    <w:rsid w:val="003367F9"/>
    <w:rsid w:val="00336B22"/>
    <w:rsid w:val="00340994"/>
    <w:rsid w:val="003422A7"/>
    <w:rsid w:val="0034487F"/>
    <w:rsid w:val="00344FD5"/>
    <w:rsid w:val="00345502"/>
    <w:rsid w:val="003469CC"/>
    <w:rsid w:val="0035379B"/>
    <w:rsid w:val="00354BBD"/>
    <w:rsid w:val="00355A0D"/>
    <w:rsid w:val="003601C6"/>
    <w:rsid w:val="003625D1"/>
    <w:rsid w:val="0036345B"/>
    <w:rsid w:val="0036645E"/>
    <w:rsid w:val="003669B0"/>
    <w:rsid w:val="003669C6"/>
    <w:rsid w:val="003715A2"/>
    <w:rsid w:val="00371BC8"/>
    <w:rsid w:val="0037391A"/>
    <w:rsid w:val="00374BD0"/>
    <w:rsid w:val="00375EA1"/>
    <w:rsid w:val="00380468"/>
    <w:rsid w:val="00380853"/>
    <w:rsid w:val="0038181B"/>
    <w:rsid w:val="003824C2"/>
    <w:rsid w:val="00384A2D"/>
    <w:rsid w:val="00384D38"/>
    <w:rsid w:val="00390526"/>
    <w:rsid w:val="00390A3B"/>
    <w:rsid w:val="00390F69"/>
    <w:rsid w:val="00391810"/>
    <w:rsid w:val="00391E87"/>
    <w:rsid w:val="003934CF"/>
    <w:rsid w:val="003950A2"/>
    <w:rsid w:val="003956D3"/>
    <w:rsid w:val="003A0F6A"/>
    <w:rsid w:val="003A1107"/>
    <w:rsid w:val="003A2762"/>
    <w:rsid w:val="003A3854"/>
    <w:rsid w:val="003A41A5"/>
    <w:rsid w:val="003A611D"/>
    <w:rsid w:val="003A727E"/>
    <w:rsid w:val="003A7E1E"/>
    <w:rsid w:val="003B06B1"/>
    <w:rsid w:val="003B1135"/>
    <w:rsid w:val="003B23FE"/>
    <w:rsid w:val="003B2A78"/>
    <w:rsid w:val="003B2AC3"/>
    <w:rsid w:val="003B2C31"/>
    <w:rsid w:val="003B5CE1"/>
    <w:rsid w:val="003C06C8"/>
    <w:rsid w:val="003C61A5"/>
    <w:rsid w:val="003C66BE"/>
    <w:rsid w:val="003D1FB5"/>
    <w:rsid w:val="003D3442"/>
    <w:rsid w:val="003D68FC"/>
    <w:rsid w:val="003D7EC2"/>
    <w:rsid w:val="003E04C3"/>
    <w:rsid w:val="003E0877"/>
    <w:rsid w:val="003E0E0A"/>
    <w:rsid w:val="003E2BC1"/>
    <w:rsid w:val="003E3423"/>
    <w:rsid w:val="003E4DB1"/>
    <w:rsid w:val="003E4E65"/>
    <w:rsid w:val="003F0C21"/>
    <w:rsid w:val="003F22C6"/>
    <w:rsid w:val="003F3B15"/>
    <w:rsid w:val="003F48E5"/>
    <w:rsid w:val="003F62B7"/>
    <w:rsid w:val="003F6367"/>
    <w:rsid w:val="003F64CD"/>
    <w:rsid w:val="003F6EE9"/>
    <w:rsid w:val="004002DC"/>
    <w:rsid w:val="00401D0E"/>
    <w:rsid w:val="00404DDB"/>
    <w:rsid w:val="004073D6"/>
    <w:rsid w:val="00407597"/>
    <w:rsid w:val="00410333"/>
    <w:rsid w:val="00411323"/>
    <w:rsid w:val="0041150A"/>
    <w:rsid w:val="00411924"/>
    <w:rsid w:val="00412D22"/>
    <w:rsid w:val="0041353F"/>
    <w:rsid w:val="00417616"/>
    <w:rsid w:val="00417E63"/>
    <w:rsid w:val="00422019"/>
    <w:rsid w:val="0042469B"/>
    <w:rsid w:val="00426EB1"/>
    <w:rsid w:val="00427265"/>
    <w:rsid w:val="004301A9"/>
    <w:rsid w:val="0043260B"/>
    <w:rsid w:val="00433EB3"/>
    <w:rsid w:val="0043413A"/>
    <w:rsid w:val="00434BD0"/>
    <w:rsid w:val="00436125"/>
    <w:rsid w:val="00437592"/>
    <w:rsid w:val="0044157F"/>
    <w:rsid w:val="00446243"/>
    <w:rsid w:val="004518A2"/>
    <w:rsid w:val="00452651"/>
    <w:rsid w:val="00453221"/>
    <w:rsid w:val="00453858"/>
    <w:rsid w:val="00454E02"/>
    <w:rsid w:val="00455BCF"/>
    <w:rsid w:val="004560C9"/>
    <w:rsid w:val="004573CB"/>
    <w:rsid w:val="0045774B"/>
    <w:rsid w:val="00461609"/>
    <w:rsid w:val="00462FB1"/>
    <w:rsid w:val="00463BB2"/>
    <w:rsid w:val="00466629"/>
    <w:rsid w:val="00467405"/>
    <w:rsid w:val="004720E2"/>
    <w:rsid w:val="004727AD"/>
    <w:rsid w:val="00472B6C"/>
    <w:rsid w:val="004733C4"/>
    <w:rsid w:val="004753FE"/>
    <w:rsid w:val="00475A92"/>
    <w:rsid w:val="00477478"/>
    <w:rsid w:val="00485C12"/>
    <w:rsid w:val="0049185B"/>
    <w:rsid w:val="00493488"/>
    <w:rsid w:val="00493D54"/>
    <w:rsid w:val="00496AA6"/>
    <w:rsid w:val="00497651"/>
    <w:rsid w:val="004A11CC"/>
    <w:rsid w:val="004A1879"/>
    <w:rsid w:val="004A3466"/>
    <w:rsid w:val="004A4663"/>
    <w:rsid w:val="004A534F"/>
    <w:rsid w:val="004A5D1F"/>
    <w:rsid w:val="004B0536"/>
    <w:rsid w:val="004B0CB4"/>
    <w:rsid w:val="004B1A64"/>
    <w:rsid w:val="004B3AF3"/>
    <w:rsid w:val="004B418C"/>
    <w:rsid w:val="004B44D8"/>
    <w:rsid w:val="004B4D2A"/>
    <w:rsid w:val="004B55D6"/>
    <w:rsid w:val="004B6726"/>
    <w:rsid w:val="004B72B6"/>
    <w:rsid w:val="004C0991"/>
    <w:rsid w:val="004C301A"/>
    <w:rsid w:val="004C416F"/>
    <w:rsid w:val="004C4832"/>
    <w:rsid w:val="004C51AB"/>
    <w:rsid w:val="004C7458"/>
    <w:rsid w:val="004D16B4"/>
    <w:rsid w:val="004D193C"/>
    <w:rsid w:val="004D1B5B"/>
    <w:rsid w:val="004D2094"/>
    <w:rsid w:val="004E3B8F"/>
    <w:rsid w:val="004E4DBF"/>
    <w:rsid w:val="004E71CB"/>
    <w:rsid w:val="004F0E55"/>
    <w:rsid w:val="004F1EF8"/>
    <w:rsid w:val="004F23C4"/>
    <w:rsid w:val="004F3184"/>
    <w:rsid w:val="004F395A"/>
    <w:rsid w:val="00500794"/>
    <w:rsid w:val="005024E7"/>
    <w:rsid w:val="00503070"/>
    <w:rsid w:val="00505328"/>
    <w:rsid w:val="00506C5F"/>
    <w:rsid w:val="0051203D"/>
    <w:rsid w:val="005124BF"/>
    <w:rsid w:val="00513D1F"/>
    <w:rsid w:val="00514545"/>
    <w:rsid w:val="0051513E"/>
    <w:rsid w:val="005156CB"/>
    <w:rsid w:val="00515F6D"/>
    <w:rsid w:val="00520560"/>
    <w:rsid w:val="0052239E"/>
    <w:rsid w:val="005256B2"/>
    <w:rsid w:val="00526D26"/>
    <w:rsid w:val="00526E56"/>
    <w:rsid w:val="00531C07"/>
    <w:rsid w:val="00531E66"/>
    <w:rsid w:val="0053320B"/>
    <w:rsid w:val="005334C9"/>
    <w:rsid w:val="005338C7"/>
    <w:rsid w:val="00533DB4"/>
    <w:rsid w:val="005344FE"/>
    <w:rsid w:val="00534DC8"/>
    <w:rsid w:val="005363E0"/>
    <w:rsid w:val="00536444"/>
    <w:rsid w:val="00536799"/>
    <w:rsid w:val="00537030"/>
    <w:rsid w:val="00546611"/>
    <w:rsid w:val="00551F71"/>
    <w:rsid w:val="005528C3"/>
    <w:rsid w:val="00554671"/>
    <w:rsid w:val="005552AE"/>
    <w:rsid w:val="0056581F"/>
    <w:rsid w:val="00575351"/>
    <w:rsid w:val="00581EB8"/>
    <w:rsid w:val="00583F87"/>
    <w:rsid w:val="0058406E"/>
    <w:rsid w:val="00585CF1"/>
    <w:rsid w:val="00586CF5"/>
    <w:rsid w:val="00592DE3"/>
    <w:rsid w:val="005940DA"/>
    <w:rsid w:val="00594685"/>
    <w:rsid w:val="005973A7"/>
    <w:rsid w:val="005973E2"/>
    <w:rsid w:val="005A3CE1"/>
    <w:rsid w:val="005A4722"/>
    <w:rsid w:val="005A4C23"/>
    <w:rsid w:val="005A6738"/>
    <w:rsid w:val="005A7111"/>
    <w:rsid w:val="005B0F44"/>
    <w:rsid w:val="005B1A18"/>
    <w:rsid w:val="005B55D3"/>
    <w:rsid w:val="005B5DE5"/>
    <w:rsid w:val="005B7D31"/>
    <w:rsid w:val="005C525C"/>
    <w:rsid w:val="005C5C4D"/>
    <w:rsid w:val="005C5E75"/>
    <w:rsid w:val="005C7DC7"/>
    <w:rsid w:val="005D0AD6"/>
    <w:rsid w:val="005D1FCE"/>
    <w:rsid w:val="005D2194"/>
    <w:rsid w:val="005D579B"/>
    <w:rsid w:val="005D65F0"/>
    <w:rsid w:val="005E07FA"/>
    <w:rsid w:val="005E11D5"/>
    <w:rsid w:val="005E230D"/>
    <w:rsid w:val="005E5C9D"/>
    <w:rsid w:val="005E5F3D"/>
    <w:rsid w:val="005E64D8"/>
    <w:rsid w:val="005E6A9E"/>
    <w:rsid w:val="005E7927"/>
    <w:rsid w:val="005F064F"/>
    <w:rsid w:val="005F06C1"/>
    <w:rsid w:val="005F1C80"/>
    <w:rsid w:val="005F2FAE"/>
    <w:rsid w:val="0060017F"/>
    <w:rsid w:val="006005DF"/>
    <w:rsid w:val="006010C1"/>
    <w:rsid w:val="00601470"/>
    <w:rsid w:val="006028A2"/>
    <w:rsid w:val="00602CFA"/>
    <w:rsid w:val="006034FB"/>
    <w:rsid w:val="006043C1"/>
    <w:rsid w:val="00604E88"/>
    <w:rsid w:val="006066A5"/>
    <w:rsid w:val="00610D13"/>
    <w:rsid w:val="006110A2"/>
    <w:rsid w:val="0061129C"/>
    <w:rsid w:val="00611DD1"/>
    <w:rsid w:val="00613A8C"/>
    <w:rsid w:val="00613B75"/>
    <w:rsid w:val="0061426B"/>
    <w:rsid w:val="00617396"/>
    <w:rsid w:val="006176D9"/>
    <w:rsid w:val="00622F5F"/>
    <w:rsid w:val="006240E4"/>
    <w:rsid w:val="0062421E"/>
    <w:rsid w:val="0062590A"/>
    <w:rsid w:val="00626D3D"/>
    <w:rsid w:val="0062730F"/>
    <w:rsid w:val="00630077"/>
    <w:rsid w:val="00630FC1"/>
    <w:rsid w:val="006313AB"/>
    <w:rsid w:val="00631EC2"/>
    <w:rsid w:val="0063414A"/>
    <w:rsid w:val="00634617"/>
    <w:rsid w:val="00634B34"/>
    <w:rsid w:val="00635D98"/>
    <w:rsid w:val="00635FEB"/>
    <w:rsid w:val="00637283"/>
    <w:rsid w:val="006377DE"/>
    <w:rsid w:val="006403D8"/>
    <w:rsid w:val="00641210"/>
    <w:rsid w:val="006434C6"/>
    <w:rsid w:val="00643532"/>
    <w:rsid w:val="00643966"/>
    <w:rsid w:val="0064501C"/>
    <w:rsid w:val="00645C76"/>
    <w:rsid w:val="0065034D"/>
    <w:rsid w:val="00653FA9"/>
    <w:rsid w:val="006607D0"/>
    <w:rsid w:val="006611F0"/>
    <w:rsid w:val="00661EE8"/>
    <w:rsid w:val="00664297"/>
    <w:rsid w:val="00664703"/>
    <w:rsid w:val="00664A6E"/>
    <w:rsid w:val="0066677E"/>
    <w:rsid w:val="006710BD"/>
    <w:rsid w:val="00674E8A"/>
    <w:rsid w:val="00675B5D"/>
    <w:rsid w:val="00681E47"/>
    <w:rsid w:val="00683C90"/>
    <w:rsid w:val="0069042E"/>
    <w:rsid w:val="00695141"/>
    <w:rsid w:val="006951CA"/>
    <w:rsid w:val="006953D2"/>
    <w:rsid w:val="00695C53"/>
    <w:rsid w:val="00695F5F"/>
    <w:rsid w:val="00697626"/>
    <w:rsid w:val="006A1BDE"/>
    <w:rsid w:val="006A1E6E"/>
    <w:rsid w:val="006A3AA4"/>
    <w:rsid w:val="006A4564"/>
    <w:rsid w:val="006A4CF6"/>
    <w:rsid w:val="006A5A08"/>
    <w:rsid w:val="006A7724"/>
    <w:rsid w:val="006B0279"/>
    <w:rsid w:val="006B099E"/>
    <w:rsid w:val="006B2A8C"/>
    <w:rsid w:val="006B42ED"/>
    <w:rsid w:val="006B553C"/>
    <w:rsid w:val="006C19CB"/>
    <w:rsid w:val="006C1DBA"/>
    <w:rsid w:val="006C2CED"/>
    <w:rsid w:val="006C3CC8"/>
    <w:rsid w:val="006C49CC"/>
    <w:rsid w:val="006C5497"/>
    <w:rsid w:val="006C665A"/>
    <w:rsid w:val="006C6B21"/>
    <w:rsid w:val="006C7560"/>
    <w:rsid w:val="006C7C8F"/>
    <w:rsid w:val="006D0CB3"/>
    <w:rsid w:val="006D1808"/>
    <w:rsid w:val="006D357D"/>
    <w:rsid w:val="006D696E"/>
    <w:rsid w:val="006E038D"/>
    <w:rsid w:val="006E2647"/>
    <w:rsid w:val="006E4186"/>
    <w:rsid w:val="006E6529"/>
    <w:rsid w:val="006F0C9F"/>
    <w:rsid w:val="006F33D8"/>
    <w:rsid w:val="006F4DBF"/>
    <w:rsid w:val="007040AA"/>
    <w:rsid w:val="007041CC"/>
    <w:rsid w:val="00706B97"/>
    <w:rsid w:val="00707350"/>
    <w:rsid w:val="00710C4D"/>
    <w:rsid w:val="00713C3D"/>
    <w:rsid w:val="00714F0F"/>
    <w:rsid w:val="00715699"/>
    <w:rsid w:val="007170BC"/>
    <w:rsid w:val="00717117"/>
    <w:rsid w:val="00720B4B"/>
    <w:rsid w:val="007236B5"/>
    <w:rsid w:val="0072391E"/>
    <w:rsid w:val="00723FAD"/>
    <w:rsid w:val="007244A3"/>
    <w:rsid w:val="007251FD"/>
    <w:rsid w:val="00726C51"/>
    <w:rsid w:val="00726DDE"/>
    <w:rsid w:val="00726E7B"/>
    <w:rsid w:val="007327FF"/>
    <w:rsid w:val="007347E1"/>
    <w:rsid w:val="0074045C"/>
    <w:rsid w:val="00743EBE"/>
    <w:rsid w:val="00744363"/>
    <w:rsid w:val="00744863"/>
    <w:rsid w:val="00744E8B"/>
    <w:rsid w:val="00745238"/>
    <w:rsid w:val="00746B16"/>
    <w:rsid w:val="007471F1"/>
    <w:rsid w:val="0074752A"/>
    <w:rsid w:val="007532E6"/>
    <w:rsid w:val="00755375"/>
    <w:rsid w:val="007618FF"/>
    <w:rsid w:val="0076339C"/>
    <w:rsid w:val="00764095"/>
    <w:rsid w:val="00765A75"/>
    <w:rsid w:val="00765AD0"/>
    <w:rsid w:val="00766762"/>
    <w:rsid w:val="00766A4E"/>
    <w:rsid w:val="0076709C"/>
    <w:rsid w:val="007717CC"/>
    <w:rsid w:val="007721B1"/>
    <w:rsid w:val="00772B3B"/>
    <w:rsid w:val="00772F0D"/>
    <w:rsid w:val="00773618"/>
    <w:rsid w:val="007753B5"/>
    <w:rsid w:val="00776838"/>
    <w:rsid w:val="00776E0D"/>
    <w:rsid w:val="007813EB"/>
    <w:rsid w:val="00782AF3"/>
    <w:rsid w:val="00793195"/>
    <w:rsid w:val="007A29C7"/>
    <w:rsid w:val="007A72A7"/>
    <w:rsid w:val="007A7C2A"/>
    <w:rsid w:val="007B0925"/>
    <w:rsid w:val="007B2D8E"/>
    <w:rsid w:val="007C2C06"/>
    <w:rsid w:val="007C62B5"/>
    <w:rsid w:val="007C6D24"/>
    <w:rsid w:val="007C741B"/>
    <w:rsid w:val="007D11DF"/>
    <w:rsid w:val="007D3BCE"/>
    <w:rsid w:val="007D7EA3"/>
    <w:rsid w:val="007E0D49"/>
    <w:rsid w:val="007E1D38"/>
    <w:rsid w:val="007E6679"/>
    <w:rsid w:val="007E6D6F"/>
    <w:rsid w:val="007E6FC2"/>
    <w:rsid w:val="007E71DB"/>
    <w:rsid w:val="007E77A1"/>
    <w:rsid w:val="007F15D7"/>
    <w:rsid w:val="007F70A4"/>
    <w:rsid w:val="007F7C2F"/>
    <w:rsid w:val="0080238B"/>
    <w:rsid w:val="0080286D"/>
    <w:rsid w:val="00804609"/>
    <w:rsid w:val="00806CAD"/>
    <w:rsid w:val="00810ADB"/>
    <w:rsid w:val="0081693E"/>
    <w:rsid w:val="0081756F"/>
    <w:rsid w:val="00820353"/>
    <w:rsid w:val="008218E5"/>
    <w:rsid w:val="00821F96"/>
    <w:rsid w:val="008262BB"/>
    <w:rsid w:val="008273B7"/>
    <w:rsid w:val="008312D9"/>
    <w:rsid w:val="00832AE5"/>
    <w:rsid w:val="00834621"/>
    <w:rsid w:val="00834FF8"/>
    <w:rsid w:val="008430B0"/>
    <w:rsid w:val="0084329F"/>
    <w:rsid w:val="00844316"/>
    <w:rsid w:val="00844BC6"/>
    <w:rsid w:val="008526AB"/>
    <w:rsid w:val="00853348"/>
    <w:rsid w:val="0085663B"/>
    <w:rsid w:val="00862716"/>
    <w:rsid w:val="00864108"/>
    <w:rsid w:val="00864F5E"/>
    <w:rsid w:val="0086537D"/>
    <w:rsid w:val="0086709B"/>
    <w:rsid w:val="00867937"/>
    <w:rsid w:val="00871F32"/>
    <w:rsid w:val="0087228B"/>
    <w:rsid w:val="008758C2"/>
    <w:rsid w:val="00876521"/>
    <w:rsid w:val="008777A3"/>
    <w:rsid w:val="00877B14"/>
    <w:rsid w:val="00880615"/>
    <w:rsid w:val="00882499"/>
    <w:rsid w:val="0088322C"/>
    <w:rsid w:val="00883F0A"/>
    <w:rsid w:val="00884B05"/>
    <w:rsid w:val="00885042"/>
    <w:rsid w:val="0088511C"/>
    <w:rsid w:val="00887849"/>
    <w:rsid w:val="00891167"/>
    <w:rsid w:val="00891357"/>
    <w:rsid w:val="008919CD"/>
    <w:rsid w:val="00893990"/>
    <w:rsid w:val="00893EFE"/>
    <w:rsid w:val="00897EDD"/>
    <w:rsid w:val="008A052F"/>
    <w:rsid w:val="008A2073"/>
    <w:rsid w:val="008B078E"/>
    <w:rsid w:val="008B2838"/>
    <w:rsid w:val="008B52EC"/>
    <w:rsid w:val="008B5534"/>
    <w:rsid w:val="008B6385"/>
    <w:rsid w:val="008C2DD1"/>
    <w:rsid w:val="008D013D"/>
    <w:rsid w:val="008D1086"/>
    <w:rsid w:val="008D23A2"/>
    <w:rsid w:val="008D506C"/>
    <w:rsid w:val="008D506E"/>
    <w:rsid w:val="008D6D42"/>
    <w:rsid w:val="008D7A67"/>
    <w:rsid w:val="008E0278"/>
    <w:rsid w:val="008E3A41"/>
    <w:rsid w:val="008E4441"/>
    <w:rsid w:val="008E5290"/>
    <w:rsid w:val="008E64BE"/>
    <w:rsid w:val="008E67E7"/>
    <w:rsid w:val="008E6B0E"/>
    <w:rsid w:val="008E6EB9"/>
    <w:rsid w:val="008E7643"/>
    <w:rsid w:val="008E7D63"/>
    <w:rsid w:val="008F22FD"/>
    <w:rsid w:val="008F289F"/>
    <w:rsid w:val="008F5A7E"/>
    <w:rsid w:val="008F69D2"/>
    <w:rsid w:val="009012C9"/>
    <w:rsid w:val="00902080"/>
    <w:rsid w:val="00902A58"/>
    <w:rsid w:val="0090700A"/>
    <w:rsid w:val="00907C83"/>
    <w:rsid w:val="00911371"/>
    <w:rsid w:val="00911CF1"/>
    <w:rsid w:val="009154DA"/>
    <w:rsid w:val="00915943"/>
    <w:rsid w:val="009161FB"/>
    <w:rsid w:val="00917586"/>
    <w:rsid w:val="00917DD5"/>
    <w:rsid w:val="00921275"/>
    <w:rsid w:val="009256B6"/>
    <w:rsid w:val="009257F2"/>
    <w:rsid w:val="00926103"/>
    <w:rsid w:val="00926C61"/>
    <w:rsid w:val="009309FE"/>
    <w:rsid w:val="0093442E"/>
    <w:rsid w:val="00935830"/>
    <w:rsid w:val="00936AB5"/>
    <w:rsid w:val="00936ADE"/>
    <w:rsid w:val="00936EB7"/>
    <w:rsid w:val="00940504"/>
    <w:rsid w:val="009416C3"/>
    <w:rsid w:val="009436C7"/>
    <w:rsid w:val="00944E2F"/>
    <w:rsid w:val="009453A3"/>
    <w:rsid w:val="0094708F"/>
    <w:rsid w:val="00947208"/>
    <w:rsid w:val="009502CC"/>
    <w:rsid w:val="00950BB6"/>
    <w:rsid w:val="00951782"/>
    <w:rsid w:val="00952110"/>
    <w:rsid w:val="0095451A"/>
    <w:rsid w:val="009548A1"/>
    <w:rsid w:val="009568AF"/>
    <w:rsid w:val="009569CF"/>
    <w:rsid w:val="00957963"/>
    <w:rsid w:val="00957C68"/>
    <w:rsid w:val="009610A3"/>
    <w:rsid w:val="0096544E"/>
    <w:rsid w:val="00965C3B"/>
    <w:rsid w:val="00966531"/>
    <w:rsid w:val="009675D8"/>
    <w:rsid w:val="009679F7"/>
    <w:rsid w:val="00967FD5"/>
    <w:rsid w:val="00971A8F"/>
    <w:rsid w:val="00971E36"/>
    <w:rsid w:val="00975A48"/>
    <w:rsid w:val="00980E72"/>
    <w:rsid w:val="009830F2"/>
    <w:rsid w:val="0098443A"/>
    <w:rsid w:val="00984CB9"/>
    <w:rsid w:val="009861B2"/>
    <w:rsid w:val="0098721E"/>
    <w:rsid w:val="00991138"/>
    <w:rsid w:val="00994253"/>
    <w:rsid w:val="009A1C84"/>
    <w:rsid w:val="009A68F6"/>
    <w:rsid w:val="009A6C68"/>
    <w:rsid w:val="009B0937"/>
    <w:rsid w:val="009B0940"/>
    <w:rsid w:val="009B124D"/>
    <w:rsid w:val="009B28DB"/>
    <w:rsid w:val="009B5D0F"/>
    <w:rsid w:val="009C1179"/>
    <w:rsid w:val="009D3217"/>
    <w:rsid w:val="009D46EB"/>
    <w:rsid w:val="009D506F"/>
    <w:rsid w:val="009D644D"/>
    <w:rsid w:val="009D7493"/>
    <w:rsid w:val="009E1D51"/>
    <w:rsid w:val="009E2F3F"/>
    <w:rsid w:val="009F18A5"/>
    <w:rsid w:val="009F1E48"/>
    <w:rsid w:val="009F3F27"/>
    <w:rsid w:val="009F46A6"/>
    <w:rsid w:val="009F50E8"/>
    <w:rsid w:val="009F5D71"/>
    <w:rsid w:val="00A000E8"/>
    <w:rsid w:val="00A02754"/>
    <w:rsid w:val="00A04776"/>
    <w:rsid w:val="00A0542D"/>
    <w:rsid w:val="00A069F4"/>
    <w:rsid w:val="00A06ED8"/>
    <w:rsid w:val="00A10C8A"/>
    <w:rsid w:val="00A12C59"/>
    <w:rsid w:val="00A13091"/>
    <w:rsid w:val="00A2022A"/>
    <w:rsid w:val="00A228B3"/>
    <w:rsid w:val="00A26FAC"/>
    <w:rsid w:val="00A33ACF"/>
    <w:rsid w:val="00A345D2"/>
    <w:rsid w:val="00A358D4"/>
    <w:rsid w:val="00A37675"/>
    <w:rsid w:val="00A4176B"/>
    <w:rsid w:val="00A42EC4"/>
    <w:rsid w:val="00A4373B"/>
    <w:rsid w:val="00A43CCD"/>
    <w:rsid w:val="00A44320"/>
    <w:rsid w:val="00A456CB"/>
    <w:rsid w:val="00A466CA"/>
    <w:rsid w:val="00A4770D"/>
    <w:rsid w:val="00A500DF"/>
    <w:rsid w:val="00A52C86"/>
    <w:rsid w:val="00A53229"/>
    <w:rsid w:val="00A53572"/>
    <w:rsid w:val="00A541C8"/>
    <w:rsid w:val="00A562FC"/>
    <w:rsid w:val="00A63022"/>
    <w:rsid w:val="00A634BC"/>
    <w:rsid w:val="00A63B7F"/>
    <w:rsid w:val="00A67F51"/>
    <w:rsid w:val="00A70E2B"/>
    <w:rsid w:val="00A72049"/>
    <w:rsid w:val="00A73C33"/>
    <w:rsid w:val="00A74D45"/>
    <w:rsid w:val="00A807DE"/>
    <w:rsid w:val="00A82BA5"/>
    <w:rsid w:val="00A84B70"/>
    <w:rsid w:val="00A8526A"/>
    <w:rsid w:val="00A85EEB"/>
    <w:rsid w:val="00A90604"/>
    <w:rsid w:val="00A9191B"/>
    <w:rsid w:val="00A93066"/>
    <w:rsid w:val="00A93531"/>
    <w:rsid w:val="00A94A64"/>
    <w:rsid w:val="00A96AC2"/>
    <w:rsid w:val="00AA55F5"/>
    <w:rsid w:val="00AA7178"/>
    <w:rsid w:val="00AB0468"/>
    <w:rsid w:val="00AB220F"/>
    <w:rsid w:val="00AB2B98"/>
    <w:rsid w:val="00AB57F6"/>
    <w:rsid w:val="00AC1D0E"/>
    <w:rsid w:val="00AC3354"/>
    <w:rsid w:val="00AC73AD"/>
    <w:rsid w:val="00AD0084"/>
    <w:rsid w:val="00AD06B9"/>
    <w:rsid w:val="00AD080F"/>
    <w:rsid w:val="00AD3F3A"/>
    <w:rsid w:val="00AD4B9E"/>
    <w:rsid w:val="00AD5998"/>
    <w:rsid w:val="00AD5D2C"/>
    <w:rsid w:val="00AD61DB"/>
    <w:rsid w:val="00AD6906"/>
    <w:rsid w:val="00AD6B65"/>
    <w:rsid w:val="00AD7D89"/>
    <w:rsid w:val="00AE07E9"/>
    <w:rsid w:val="00AE117D"/>
    <w:rsid w:val="00AE2AB0"/>
    <w:rsid w:val="00AE2C94"/>
    <w:rsid w:val="00AE37EE"/>
    <w:rsid w:val="00AE3920"/>
    <w:rsid w:val="00AE4943"/>
    <w:rsid w:val="00AE555C"/>
    <w:rsid w:val="00AE5880"/>
    <w:rsid w:val="00AE73EE"/>
    <w:rsid w:val="00AF07E8"/>
    <w:rsid w:val="00AF1A09"/>
    <w:rsid w:val="00AF4C25"/>
    <w:rsid w:val="00AF7EA1"/>
    <w:rsid w:val="00B0001D"/>
    <w:rsid w:val="00B02F3C"/>
    <w:rsid w:val="00B03398"/>
    <w:rsid w:val="00B061F0"/>
    <w:rsid w:val="00B12E47"/>
    <w:rsid w:val="00B135C4"/>
    <w:rsid w:val="00B14861"/>
    <w:rsid w:val="00B20E57"/>
    <w:rsid w:val="00B24962"/>
    <w:rsid w:val="00B24DB6"/>
    <w:rsid w:val="00B268DF"/>
    <w:rsid w:val="00B27ABC"/>
    <w:rsid w:val="00B32874"/>
    <w:rsid w:val="00B333CD"/>
    <w:rsid w:val="00B33837"/>
    <w:rsid w:val="00B33FA4"/>
    <w:rsid w:val="00B3571B"/>
    <w:rsid w:val="00B40BD7"/>
    <w:rsid w:val="00B4405B"/>
    <w:rsid w:val="00B4493A"/>
    <w:rsid w:val="00B45025"/>
    <w:rsid w:val="00B4756F"/>
    <w:rsid w:val="00B47F24"/>
    <w:rsid w:val="00B511DB"/>
    <w:rsid w:val="00B52B0F"/>
    <w:rsid w:val="00B532A2"/>
    <w:rsid w:val="00B5784B"/>
    <w:rsid w:val="00B57EAD"/>
    <w:rsid w:val="00B631EC"/>
    <w:rsid w:val="00B6329E"/>
    <w:rsid w:val="00B63385"/>
    <w:rsid w:val="00B6438F"/>
    <w:rsid w:val="00B714BE"/>
    <w:rsid w:val="00B730EA"/>
    <w:rsid w:val="00B73D44"/>
    <w:rsid w:val="00B744EB"/>
    <w:rsid w:val="00B76D83"/>
    <w:rsid w:val="00B7740F"/>
    <w:rsid w:val="00B85779"/>
    <w:rsid w:val="00B85794"/>
    <w:rsid w:val="00B943A6"/>
    <w:rsid w:val="00B949F7"/>
    <w:rsid w:val="00B9541A"/>
    <w:rsid w:val="00B96617"/>
    <w:rsid w:val="00B9684E"/>
    <w:rsid w:val="00BA05AD"/>
    <w:rsid w:val="00BA118D"/>
    <w:rsid w:val="00BA2A4C"/>
    <w:rsid w:val="00BA2B24"/>
    <w:rsid w:val="00BA2DF9"/>
    <w:rsid w:val="00BA2FF5"/>
    <w:rsid w:val="00BA3839"/>
    <w:rsid w:val="00BA52C6"/>
    <w:rsid w:val="00BA70A5"/>
    <w:rsid w:val="00BA7293"/>
    <w:rsid w:val="00BA72EE"/>
    <w:rsid w:val="00BA7453"/>
    <w:rsid w:val="00BB066E"/>
    <w:rsid w:val="00BB0678"/>
    <w:rsid w:val="00BB2F31"/>
    <w:rsid w:val="00BB54D2"/>
    <w:rsid w:val="00BC1002"/>
    <w:rsid w:val="00BC45B5"/>
    <w:rsid w:val="00BC5A99"/>
    <w:rsid w:val="00BD0160"/>
    <w:rsid w:val="00BD021B"/>
    <w:rsid w:val="00BD0639"/>
    <w:rsid w:val="00BD20A2"/>
    <w:rsid w:val="00BD29F7"/>
    <w:rsid w:val="00BD4796"/>
    <w:rsid w:val="00BE1DF1"/>
    <w:rsid w:val="00BE2A10"/>
    <w:rsid w:val="00BE2B47"/>
    <w:rsid w:val="00BE64FC"/>
    <w:rsid w:val="00BE7B52"/>
    <w:rsid w:val="00BF0FA3"/>
    <w:rsid w:val="00BF3BD8"/>
    <w:rsid w:val="00C000FE"/>
    <w:rsid w:val="00C01381"/>
    <w:rsid w:val="00C01FCA"/>
    <w:rsid w:val="00C04940"/>
    <w:rsid w:val="00C04CAE"/>
    <w:rsid w:val="00C05BF9"/>
    <w:rsid w:val="00C05F53"/>
    <w:rsid w:val="00C071C8"/>
    <w:rsid w:val="00C14BB9"/>
    <w:rsid w:val="00C15A87"/>
    <w:rsid w:val="00C164AB"/>
    <w:rsid w:val="00C16CF0"/>
    <w:rsid w:val="00C22225"/>
    <w:rsid w:val="00C22CB2"/>
    <w:rsid w:val="00C250A3"/>
    <w:rsid w:val="00C256D7"/>
    <w:rsid w:val="00C25BD3"/>
    <w:rsid w:val="00C2609B"/>
    <w:rsid w:val="00C26C6E"/>
    <w:rsid w:val="00C30AF3"/>
    <w:rsid w:val="00C312A8"/>
    <w:rsid w:val="00C314D1"/>
    <w:rsid w:val="00C3182D"/>
    <w:rsid w:val="00C33A2A"/>
    <w:rsid w:val="00C34C9E"/>
    <w:rsid w:val="00C37503"/>
    <w:rsid w:val="00C4330C"/>
    <w:rsid w:val="00C4336A"/>
    <w:rsid w:val="00C4394A"/>
    <w:rsid w:val="00C46F78"/>
    <w:rsid w:val="00C50D36"/>
    <w:rsid w:val="00C5112F"/>
    <w:rsid w:val="00C51FCC"/>
    <w:rsid w:val="00C5299B"/>
    <w:rsid w:val="00C542EF"/>
    <w:rsid w:val="00C56C81"/>
    <w:rsid w:val="00C62969"/>
    <w:rsid w:val="00C62A58"/>
    <w:rsid w:val="00C62EE7"/>
    <w:rsid w:val="00C6477B"/>
    <w:rsid w:val="00C6483B"/>
    <w:rsid w:val="00C71495"/>
    <w:rsid w:val="00C71920"/>
    <w:rsid w:val="00C75C12"/>
    <w:rsid w:val="00C76674"/>
    <w:rsid w:val="00C779BB"/>
    <w:rsid w:val="00C824CD"/>
    <w:rsid w:val="00C83C40"/>
    <w:rsid w:val="00C8484A"/>
    <w:rsid w:val="00C84AF8"/>
    <w:rsid w:val="00C90351"/>
    <w:rsid w:val="00C92AAC"/>
    <w:rsid w:val="00C932B5"/>
    <w:rsid w:val="00C9519B"/>
    <w:rsid w:val="00C9717E"/>
    <w:rsid w:val="00CA10A7"/>
    <w:rsid w:val="00CA1207"/>
    <w:rsid w:val="00CA2AD3"/>
    <w:rsid w:val="00CA3B45"/>
    <w:rsid w:val="00CA4591"/>
    <w:rsid w:val="00CA533E"/>
    <w:rsid w:val="00CA6ED5"/>
    <w:rsid w:val="00CA7219"/>
    <w:rsid w:val="00CA74D1"/>
    <w:rsid w:val="00CB0922"/>
    <w:rsid w:val="00CB21F9"/>
    <w:rsid w:val="00CB3039"/>
    <w:rsid w:val="00CB30EF"/>
    <w:rsid w:val="00CB3CBE"/>
    <w:rsid w:val="00CB3F5F"/>
    <w:rsid w:val="00CB412A"/>
    <w:rsid w:val="00CB466F"/>
    <w:rsid w:val="00CB5A29"/>
    <w:rsid w:val="00CB62BB"/>
    <w:rsid w:val="00CB7B4D"/>
    <w:rsid w:val="00CB7DB6"/>
    <w:rsid w:val="00CC2033"/>
    <w:rsid w:val="00CC32BF"/>
    <w:rsid w:val="00CC4DF2"/>
    <w:rsid w:val="00CD407A"/>
    <w:rsid w:val="00CD4AB4"/>
    <w:rsid w:val="00CD4F0C"/>
    <w:rsid w:val="00CD4F63"/>
    <w:rsid w:val="00CD598F"/>
    <w:rsid w:val="00CD699F"/>
    <w:rsid w:val="00CD717B"/>
    <w:rsid w:val="00CD7182"/>
    <w:rsid w:val="00CD7617"/>
    <w:rsid w:val="00CE1D84"/>
    <w:rsid w:val="00CE38B7"/>
    <w:rsid w:val="00CE5219"/>
    <w:rsid w:val="00CE6108"/>
    <w:rsid w:val="00CE7906"/>
    <w:rsid w:val="00CF1100"/>
    <w:rsid w:val="00CF2AFC"/>
    <w:rsid w:val="00CF2F76"/>
    <w:rsid w:val="00CF602E"/>
    <w:rsid w:val="00CF66C3"/>
    <w:rsid w:val="00CF75D0"/>
    <w:rsid w:val="00D00286"/>
    <w:rsid w:val="00D009DF"/>
    <w:rsid w:val="00D00EF0"/>
    <w:rsid w:val="00D04368"/>
    <w:rsid w:val="00D072F3"/>
    <w:rsid w:val="00D10B42"/>
    <w:rsid w:val="00D1161E"/>
    <w:rsid w:val="00D13C4B"/>
    <w:rsid w:val="00D14E5F"/>
    <w:rsid w:val="00D17E9C"/>
    <w:rsid w:val="00D23700"/>
    <w:rsid w:val="00D23E2E"/>
    <w:rsid w:val="00D23F3F"/>
    <w:rsid w:val="00D24770"/>
    <w:rsid w:val="00D247F8"/>
    <w:rsid w:val="00D251CD"/>
    <w:rsid w:val="00D25CAD"/>
    <w:rsid w:val="00D2715F"/>
    <w:rsid w:val="00D2758F"/>
    <w:rsid w:val="00D31F5A"/>
    <w:rsid w:val="00D34715"/>
    <w:rsid w:val="00D367CD"/>
    <w:rsid w:val="00D368FA"/>
    <w:rsid w:val="00D36AA2"/>
    <w:rsid w:val="00D36C1A"/>
    <w:rsid w:val="00D4115A"/>
    <w:rsid w:val="00D43015"/>
    <w:rsid w:val="00D46FE5"/>
    <w:rsid w:val="00D50014"/>
    <w:rsid w:val="00D5174F"/>
    <w:rsid w:val="00D5182B"/>
    <w:rsid w:val="00D523E8"/>
    <w:rsid w:val="00D53062"/>
    <w:rsid w:val="00D5408D"/>
    <w:rsid w:val="00D548C4"/>
    <w:rsid w:val="00D54DD5"/>
    <w:rsid w:val="00D6146A"/>
    <w:rsid w:val="00D61C91"/>
    <w:rsid w:val="00D6210D"/>
    <w:rsid w:val="00D63784"/>
    <w:rsid w:val="00D6743E"/>
    <w:rsid w:val="00D70BBD"/>
    <w:rsid w:val="00D71F1E"/>
    <w:rsid w:val="00D73ED9"/>
    <w:rsid w:val="00D73F89"/>
    <w:rsid w:val="00D74424"/>
    <w:rsid w:val="00D75F74"/>
    <w:rsid w:val="00D8050B"/>
    <w:rsid w:val="00D817A5"/>
    <w:rsid w:val="00D826A2"/>
    <w:rsid w:val="00D82CC0"/>
    <w:rsid w:val="00D8304A"/>
    <w:rsid w:val="00D83C71"/>
    <w:rsid w:val="00D84C59"/>
    <w:rsid w:val="00D85082"/>
    <w:rsid w:val="00D85B73"/>
    <w:rsid w:val="00D86D90"/>
    <w:rsid w:val="00D94714"/>
    <w:rsid w:val="00D95984"/>
    <w:rsid w:val="00D978A2"/>
    <w:rsid w:val="00D979A5"/>
    <w:rsid w:val="00DA1BEB"/>
    <w:rsid w:val="00DA369C"/>
    <w:rsid w:val="00DA37EF"/>
    <w:rsid w:val="00DA6ABD"/>
    <w:rsid w:val="00DA6F6C"/>
    <w:rsid w:val="00DA783E"/>
    <w:rsid w:val="00DB05D0"/>
    <w:rsid w:val="00DB25E1"/>
    <w:rsid w:val="00DB4CDF"/>
    <w:rsid w:val="00DB647B"/>
    <w:rsid w:val="00DB706D"/>
    <w:rsid w:val="00DC164D"/>
    <w:rsid w:val="00DC543C"/>
    <w:rsid w:val="00DC6F18"/>
    <w:rsid w:val="00DC7944"/>
    <w:rsid w:val="00DD158C"/>
    <w:rsid w:val="00DD206A"/>
    <w:rsid w:val="00DD21F9"/>
    <w:rsid w:val="00DD35DF"/>
    <w:rsid w:val="00DD4F2C"/>
    <w:rsid w:val="00DD5048"/>
    <w:rsid w:val="00DD554B"/>
    <w:rsid w:val="00DD639B"/>
    <w:rsid w:val="00DD6C76"/>
    <w:rsid w:val="00DD7263"/>
    <w:rsid w:val="00DE0D6F"/>
    <w:rsid w:val="00DE4DFB"/>
    <w:rsid w:val="00DE5C7D"/>
    <w:rsid w:val="00DE6787"/>
    <w:rsid w:val="00DE7A81"/>
    <w:rsid w:val="00DF15DD"/>
    <w:rsid w:val="00DF5A01"/>
    <w:rsid w:val="00DF6154"/>
    <w:rsid w:val="00E00D11"/>
    <w:rsid w:val="00E01784"/>
    <w:rsid w:val="00E02CA1"/>
    <w:rsid w:val="00E05A0E"/>
    <w:rsid w:val="00E064CF"/>
    <w:rsid w:val="00E13689"/>
    <w:rsid w:val="00E1435A"/>
    <w:rsid w:val="00E1552C"/>
    <w:rsid w:val="00E15998"/>
    <w:rsid w:val="00E1704A"/>
    <w:rsid w:val="00E2038F"/>
    <w:rsid w:val="00E22DD0"/>
    <w:rsid w:val="00E23F29"/>
    <w:rsid w:val="00E25B79"/>
    <w:rsid w:val="00E26EA3"/>
    <w:rsid w:val="00E27F27"/>
    <w:rsid w:val="00E30221"/>
    <w:rsid w:val="00E305E6"/>
    <w:rsid w:val="00E30F68"/>
    <w:rsid w:val="00E34879"/>
    <w:rsid w:val="00E41F68"/>
    <w:rsid w:val="00E43C4B"/>
    <w:rsid w:val="00E44C51"/>
    <w:rsid w:val="00E44FDF"/>
    <w:rsid w:val="00E46849"/>
    <w:rsid w:val="00E50F01"/>
    <w:rsid w:val="00E516C1"/>
    <w:rsid w:val="00E51AC5"/>
    <w:rsid w:val="00E53BDC"/>
    <w:rsid w:val="00E544F6"/>
    <w:rsid w:val="00E57651"/>
    <w:rsid w:val="00E61BA2"/>
    <w:rsid w:val="00E63E75"/>
    <w:rsid w:val="00E65FCA"/>
    <w:rsid w:val="00E66FEF"/>
    <w:rsid w:val="00E676A7"/>
    <w:rsid w:val="00E7098F"/>
    <w:rsid w:val="00E71787"/>
    <w:rsid w:val="00E72118"/>
    <w:rsid w:val="00E74764"/>
    <w:rsid w:val="00E75191"/>
    <w:rsid w:val="00E7581B"/>
    <w:rsid w:val="00E774C8"/>
    <w:rsid w:val="00E82A5A"/>
    <w:rsid w:val="00E8422C"/>
    <w:rsid w:val="00E84B4A"/>
    <w:rsid w:val="00E85622"/>
    <w:rsid w:val="00E93540"/>
    <w:rsid w:val="00E93629"/>
    <w:rsid w:val="00E94190"/>
    <w:rsid w:val="00E95564"/>
    <w:rsid w:val="00E95DA7"/>
    <w:rsid w:val="00E971E2"/>
    <w:rsid w:val="00EA0F98"/>
    <w:rsid w:val="00EA2BD7"/>
    <w:rsid w:val="00EA54CA"/>
    <w:rsid w:val="00EA5AC9"/>
    <w:rsid w:val="00EA7792"/>
    <w:rsid w:val="00EA7840"/>
    <w:rsid w:val="00EB3FAC"/>
    <w:rsid w:val="00EB4855"/>
    <w:rsid w:val="00EB5910"/>
    <w:rsid w:val="00EC054D"/>
    <w:rsid w:val="00EC06DE"/>
    <w:rsid w:val="00EC1C9D"/>
    <w:rsid w:val="00EC41C6"/>
    <w:rsid w:val="00EC669B"/>
    <w:rsid w:val="00EC6925"/>
    <w:rsid w:val="00ED08DD"/>
    <w:rsid w:val="00ED395F"/>
    <w:rsid w:val="00ED459D"/>
    <w:rsid w:val="00ED4904"/>
    <w:rsid w:val="00ED5195"/>
    <w:rsid w:val="00ED56D2"/>
    <w:rsid w:val="00ED5808"/>
    <w:rsid w:val="00ED7331"/>
    <w:rsid w:val="00EE08A2"/>
    <w:rsid w:val="00EE1586"/>
    <w:rsid w:val="00EE1AF7"/>
    <w:rsid w:val="00EE2108"/>
    <w:rsid w:val="00EE2940"/>
    <w:rsid w:val="00EE33D3"/>
    <w:rsid w:val="00EE38E1"/>
    <w:rsid w:val="00EF0C81"/>
    <w:rsid w:val="00EF1A58"/>
    <w:rsid w:val="00EF5DA0"/>
    <w:rsid w:val="00F04297"/>
    <w:rsid w:val="00F06371"/>
    <w:rsid w:val="00F06CD9"/>
    <w:rsid w:val="00F0750B"/>
    <w:rsid w:val="00F10624"/>
    <w:rsid w:val="00F109C5"/>
    <w:rsid w:val="00F11A06"/>
    <w:rsid w:val="00F14BB5"/>
    <w:rsid w:val="00F16A77"/>
    <w:rsid w:val="00F17ECC"/>
    <w:rsid w:val="00F20CAE"/>
    <w:rsid w:val="00F216B2"/>
    <w:rsid w:val="00F22C0C"/>
    <w:rsid w:val="00F23A02"/>
    <w:rsid w:val="00F3019D"/>
    <w:rsid w:val="00F326FF"/>
    <w:rsid w:val="00F3467D"/>
    <w:rsid w:val="00F35298"/>
    <w:rsid w:val="00F35DB5"/>
    <w:rsid w:val="00F3692C"/>
    <w:rsid w:val="00F36991"/>
    <w:rsid w:val="00F37C2F"/>
    <w:rsid w:val="00F400C2"/>
    <w:rsid w:val="00F426E4"/>
    <w:rsid w:val="00F42C97"/>
    <w:rsid w:val="00F4333C"/>
    <w:rsid w:val="00F439E7"/>
    <w:rsid w:val="00F45268"/>
    <w:rsid w:val="00F45E42"/>
    <w:rsid w:val="00F47832"/>
    <w:rsid w:val="00F50238"/>
    <w:rsid w:val="00F51A29"/>
    <w:rsid w:val="00F53A58"/>
    <w:rsid w:val="00F5523F"/>
    <w:rsid w:val="00F55674"/>
    <w:rsid w:val="00F56B47"/>
    <w:rsid w:val="00F60275"/>
    <w:rsid w:val="00F605C9"/>
    <w:rsid w:val="00F6081E"/>
    <w:rsid w:val="00F62DBE"/>
    <w:rsid w:val="00F662F1"/>
    <w:rsid w:val="00F716DF"/>
    <w:rsid w:val="00F727A4"/>
    <w:rsid w:val="00F73186"/>
    <w:rsid w:val="00F73D28"/>
    <w:rsid w:val="00F82CCE"/>
    <w:rsid w:val="00F914B0"/>
    <w:rsid w:val="00F94BAA"/>
    <w:rsid w:val="00F95097"/>
    <w:rsid w:val="00FA0A2B"/>
    <w:rsid w:val="00FA190E"/>
    <w:rsid w:val="00FA21FC"/>
    <w:rsid w:val="00FA388B"/>
    <w:rsid w:val="00FA3F53"/>
    <w:rsid w:val="00FA532D"/>
    <w:rsid w:val="00FA612F"/>
    <w:rsid w:val="00FA72F9"/>
    <w:rsid w:val="00FB3189"/>
    <w:rsid w:val="00FB4CFE"/>
    <w:rsid w:val="00FC225B"/>
    <w:rsid w:val="00FC3397"/>
    <w:rsid w:val="00FC370B"/>
    <w:rsid w:val="00FC58E4"/>
    <w:rsid w:val="00FC6D7A"/>
    <w:rsid w:val="00FC79ED"/>
    <w:rsid w:val="00FC7B40"/>
    <w:rsid w:val="00FD295D"/>
    <w:rsid w:val="00FD39D7"/>
    <w:rsid w:val="00FD4163"/>
    <w:rsid w:val="00FD747B"/>
    <w:rsid w:val="00FD7574"/>
    <w:rsid w:val="00FE4464"/>
    <w:rsid w:val="00FE5F6C"/>
    <w:rsid w:val="00FE6CDD"/>
    <w:rsid w:val="00FF0304"/>
    <w:rsid w:val="00FF12DF"/>
    <w:rsid w:val="00FF1B6E"/>
    <w:rsid w:val="00FF22C6"/>
    <w:rsid w:val="00FF2AA7"/>
    <w:rsid w:val="00FF5EEC"/>
    <w:rsid w:val="00FF64D9"/>
    <w:rsid w:val="00FF7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9FA22"/>
  <w15:chartTrackingRefBased/>
  <w15:docId w15:val="{A9DCB3F3-963B-4F10-8998-CD4A8259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character" w:styleId="a5">
    <w:name w:val="page number"/>
    <w:basedOn w:val="a0"/>
  </w:style>
  <w:style w:type="paragraph" w:customStyle="1" w:styleId="a6">
    <w:name w:val="Название"/>
    <w:basedOn w:val="a"/>
    <w:qFormat/>
    <w:pPr>
      <w:jc w:val="center"/>
    </w:pPr>
    <w:rPr>
      <w:sz w:val="28"/>
    </w:rPr>
  </w:style>
  <w:style w:type="paragraph" w:styleId="a7">
    <w:name w:val="Body Text"/>
    <w:basedOn w:val="a"/>
    <w:pPr>
      <w:jc w:val="center"/>
    </w:pPr>
    <w:rPr>
      <w:sz w:val="28"/>
    </w:rPr>
  </w:style>
  <w:style w:type="paragraph" w:styleId="a8">
    <w:name w:val="Balloon Text"/>
    <w:basedOn w:val="a"/>
    <w:semiHidden/>
    <w:rsid w:val="00CE5219"/>
    <w:rPr>
      <w:rFonts w:ascii="Tahoma" w:hAnsi="Tahoma" w:cs="Tahoma"/>
      <w:sz w:val="16"/>
      <w:szCs w:val="16"/>
    </w:rPr>
  </w:style>
  <w:style w:type="character" w:styleId="a9">
    <w:name w:val="Hyperlink"/>
    <w:uiPriority w:val="99"/>
    <w:rsid w:val="00095851"/>
    <w:rPr>
      <w:color w:val="0000FF"/>
      <w:u w:val="single"/>
    </w:rPr>
  </w:style>
  <w:style w:type="character" w:styleId="aa">
    <w:name w:val="FollowedHyperlink"/>
    <w:rsid w:val="00095851"/>
    <w:rPr>
      <w:color w:val="0000FF"/>
      <w:u w:val="single"/>
    </w:rPr>
  </w:style>
  <w:style w:type="paragraph" w:styleId="ab">
    <w:name w:val="Normal (Web)"/>
    <w:basedOn w:val="a"/>
    <w:rsid w:val="00095851"/>
    <w:pPr>
      <w:spacing w:before="100" w:beforeAutospacing="1" w:after="100" w:afterAutospacing="1"/>
    </w:pPr>
    <w:rPr>
      <w:sz w:val="24"/>
      <w:szCs w:val="24"/>
    </w:rPr>
  </w:style>
  <w:style w:type="paragraph" w:customStyle="1" w:styleId="mw-editsection">
    <w:name w:val="mw-editsection"/>
    <w:basedOn w:val="a"/>
    <w:rsid w:val="00095851"/>
    <w:pPr>
      <w:spacing w:before="100" w:beforeAutospacing="1" w:after="100" w:afterAutospacing="1"/>
    </w:pPr>
    <w:rPr>
      <w:sz w:val="24"/>
      <w:szCs w:val="24"/>
    </w:rPr>
  </w:style>
  <w:style w:type="paragraph" w:customStyle="1" w:styleId="mw-editsection-divider">
    <w:name w:val="mw-editsection-divider"/>
    <w:basedOn w:val="a"/>
    <w:rsid w:val="00095851"/>
    <w:pPr>
      <w:spacing w:before="100" w:beforeAutospacing="1" w:after="100" w:afterAutospacing="1"/>
    </w:pPr>
    <w:rPr>
      <w:color w:val="555555"/>
      <w:sz w:val="24"/>
      <w:szCs w:val="24"/>
    </w:rPr>
  </w:style>
  <w:style w:type="paragraph" w:customStyle="1" w:styleId="ve-tabmessage-appendix">
    <w:name w:val="ve-tabmessage-appendix"/>
    <w:basedOn w:val="a"/>
    <w:rsid w:val="00095851"/>
    <w:pPr>
      <w:spacing w:before="100" w:beforeAutospacing="1" w:after="100" w:afterAutospacing="1" w:line="343" w:lineRule="atLeast"/>
      <w:textAlignment w:val="top"/>
    </w:pPr>
    <w:rPr>
      <w:sz w:val="17"/>
      <w:szCs w:val="17"/>
    </w:rPr>
  </w:style>
  <w:style w:type="paragraph" w:customStyle="1" w:styleId="settings-title">
    <w:name w:val="settings-title"/>
    <w:basedOn w:val="a"/>
    <w:rsid w:val="00095851"/>
    <w:pPr>
      <w:spacing w:before="100" w:beforeAutospacing="1" w:after="100" w:afterAutospacing="1"/>
    </w:pPr>
    <w:rPr>
      <w:sz w:val="22"/>
      <w:szCs w:val="22"/>
    </w:rPr>
  </w:style>
  <w:style w:type="paragraph" w:customStyle="1" w:styleId="settings-text">
    <w:name w:val="settings-text"/>
    <w:basedOn w:val="a"/>
    <w:rsid w:val="00095851"/>
    <w:pPr>
      <w:spacing w:before="100" w:beforeAutospacing="1" w:after="100" w:afterAutospacing="1"/>
    </w:pPr>
    <w:rPr>
      <w:color w:val="555555"/>
      <w:sz w:val="18"/>
      <w:szCs w:val="18"/>
    </w:rPr>
  </w:style>
  <w:style w:type="paragraph" w:customStyle="1" w:styleId="tipsy">
    <w:name w:val="tipsy"/>
    <w:basedOn w:val="a"/>
    <w:rsid w:val="00095851"/>
    <w:pPr>
      <w:spacing w:before="100" w:beforeAutospacing="1" w:after="100" w:afterAutospacing="1"/>
    </w:pPr>
    <w:rPr>
      <w:sz w:val="24"/>
      <w:szCs w:val="24"/>
    </w:rPr>
  </w:style>
  <w:style w:type="paragraph" w:customStyle="1" w:styleId="tipsy-inner">
    <w:name w:val="tipsy-inner"/>
    <w:basedOn w:val="a"/>
    <w:rsid w:val="00095851"/>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color w:val="000000"/>
      <w:sz w:val="24"/>
      <w:szCs w:val="24"/>
    </w:rPr>
  </w:style>
  <w:style w:type="paragraph" w:customStyle="1" w:styleId="tipsy-arrow">
    <w:name w:val="tipsy-arrow"/>
    <w:basedOn w:val="a"/>
    <w:rsid w:val="00095851"/>
    <w:pPr>
      <w:spacing w:before="100" w:beforeAutospacing="1" w:after="100" w:afterAutospacing="1"/>
    </w:pPr>
    <w:rPr>
      <w:sz w:val="24"/>
      <w:szCs w:val="24"/>
    </w:rPr>
  </w:style>
  <w:style w:type="paragraph" w:customStyle="1" w:styleId="wbc-editpage">
    <w:name w:val="wbc-editpage"/>
    <w:basedOn w:val="a"/>
    <w:rsid w:val="00095851"/>
    <w:pPr>
      <w:spacing w:before="100" w:beforeAutospacing="1" w:after="100" w:afterAutospacing="1"/>
      <w:jc w:val="right"/>
    </w:pPr>
    <w:rPr>
      <w:sz w:val="24"/>
      <w:szCs w:val="24"/>
    </w:rPr>
  </w:style>
  <w:style w:type="paragraph" w:customStyle="1" w:styleId="cite-accessibility-label">
    <w:name w:val="cite-accessibility-label"/>
    <w:basedOn w:val="a"/>
    <w:rsid w:val="00095851"/>
    <w:pPr>
      <w:spacing w:before="100" w:beforeAutospacing="1" w:after="100" w:afterAutospacing="1"/>
    </w:pPr>
    <w:rPr>
      <w:sz w:val="24"/>
      <w:szCs w:val="24"/>
    </w:rPr>
  </w:style>
  <w:style w:type="paragraph" w:customStyle="1" w:styleId="postedit-container">
    <w:name w:val="postedit-container"/>
    <w:basedOn w:val="a"/>
    <w:rsid w:val="00095851"/>
  </w:style>
  <w:style w:type="paragraph" w:customStyle="1" w:styleId="postedit">
    <w:name w:val="postedit"/>
    <w:basedOn w:val="a"/>
    <w:rsid w:val="00095851"/>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color w:val="626465"/>
      <w:sz w:val="24"/>
      <w:szCs w:val="24"/>
    </w:rPr>
  </w:style>
  <w:style w:type="paragraph" w:customStyle="1" w:styleId="postedit-icon">
    <w:name w:val="postedit-icon"/>
    <w:basedOn w:val="a"/>
    <w:rsid w:val="00095851"/>
    <w:pPr>
      <w:spacing w:before="100" w:beforeAutospacing="1" w:after="100" w:afterAutospacing="1" w:line="375" w:lineRule="atLeast"/>
    </w:pPr>
    <w:rPr>
      <w:sz w:val="24"/>
      <w:szCs w:val="24"/>
    </w:rPr>
  </w:style>
  <w:style w:type="paragraph" w:customStyle="1" w:styleId="postedit-icon-checkmark">
    <w:name w:val="postedit-icon-checkmark"/>
    <w:basedOn w:val="a"/>
    <w:rsid w:val="00095851"/>
    <w:pPr>
      <w:spacing w:before="100" w:beforeAutospacing="1" w:after="100" w:afterAutospacing="1"/>
    </w:pPr>
    <w:rPr>
      <w:sz w:val="24"/>
      <w:szCs w:val="24"/>
    </w:rPr>
  </w:style>
  <w:style w:type="paragraph" w:customStyle="1" w:styleId="postedit-close">
    <w:name w:val="postedit-close"/>
    <w:basedOn w:val="a"/>
    <w:rsid w:val="00095851"/>
    <w:pPr>
      <w:spacing w:before="100" w:beforeAutospacing="1" w:after="100" w:afterAutospacing="1" w:line="552" w:lineRule="atLeast"/>
    </w:pPr>
    <w:rPr>
      <w:b/>
      <w:bCs/>
      <w:color w:val="000000"/>
      <w:sz w:val="30"/>
      <w:szCs w:val="30"/>
    </w:rPr>
  </w:style>
  <w:style w:type="paragraph" w:customStyle="1" w:styleId="suggestions">
    <w:name w:val="suggestions"/>
    <w:basedOn w:val="a"/>
    <w:rsid w:val="00095851"/>
    <w:pPr>
      <w:ind w:right="-15"/>
    </w:pPr>
    <w:rPr>
      <w:sz w:val="24"/>
      <w:szCs w:val="24"/>
    </w:rPr>
  </w:style>
  <w:style w:type="paragraph" w:customStyle="1" w:styleId="suggestions-special">
    <w:name w:val="suggestions-special"/>
    <w:basedOn w:val="a"/>
    <w:rsid w:val="00095851"/>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24"/>
      <w:szCs w:val="24"/>
    </w:rPr>
  </w:style>
  <w:style w:type="paragraph" w:customStyle="1" w:styleId="suggestions-results">
    <w:name w:val="suggestions-results"/>
    <w:basedOn w:val="a"/>
    <w:rsid w:val="00095851"/>
    <w:pPr>
      <w:pBdr>
        <w:top w:val="single" w:sz="6" w:space="0" w:color="AAAAAA"/>
        <w:left w:val="single" w:sz="6" w:space="0" w:color="AAAAAA"/>
        <w:bottom w:val="single" w:sz="6" w:space="0" w:color="AAAAAA"/>
        <w:right w:val="single" w:sz="6" w:space="0" w:color="AAAAAA"/>
      </w:pBdr>
      <w:shd w:val="clear" w:color="auto" w:fill="FFFFFF"/>
    </w:pPr>
    <w:rPr>
      <w:sz w:val="24"/>
      <w:szCs w:val="24"/>
    </w:rPr>
  </w:style>
  <w:style w:type="paragraph" w:customStyle="1" w:styleId="suggestions-result">
    <w:name w:val="suggestions-result"/>
    <w:basedOn w:val="a"/>
    <w:rsid w:val="00095851"/>
    <w:pPr>
      <w:spacing w:line="360" w:lineRule="atLeast"/>
    </w:pPr>
    <w:rPr>
      <w:color w:val="000000"/>
      <w:sz w:val="24"/>
      <w:szCs w:val="24"/>
    </w:rPr>
  </w:style>
  <w:style w:type="paragraph" w:customStyle="1" w:styleId="suggestions-result-current">
    <w:name w:val="suggestions-result-current"/>
    <w:basedOn w:val="a"/>
    <w:rsid w:val="00095851"/>
    <w:pPr>
      <w:shd w:val="clear" w:color="auto" w:fill="4C59A6"/>
      <w:spacing w:before="100" w:beforeAutospacing="1" w:after="100" w:afterAutospacing="1"/>
    </w:pPr>
    <w:rPr>
      <w:color w:val="FFFFFF"/>
      <w:sz w:val="24"/>
      <w:szCs w:val="24"/>
    </w:rPr>
  </w:style>
  <w:style w:type="paragraph" w:customStyle="1" w:styleId="autoellipsis-matched">
    <w:name w:val="autoellipsis-matched"/>
    <w:basedOn w:val="a"/>
    <w:rsid w:val="00095851"/>
    <w:pPr>
      <w:spacing w:before="100" w:beforeAutospacing="1" w:after="100" w:afterAutospacing="1"/>
    </w:pPr>
    <w:rPr>
      <w:b/>
      <w:bCs/>
      <w:sz w:val="24"/>
      <w:szCs w:val="24"/>
    </w:rPr>
  </w:style>
  <w:style w:type="paragraph" w:customStyle="1" w:styleId="highlight">
    <w:name w:val="highlight"/>
    <w:basedOn w:val="a"/>
    <w:rsid w:val="00095851"/>
    <w:pPr>
      <w:spacing w:before="100" w:beforeAutospacing="1" w:after="100" w:afterAutospacing="1"/>
    </w:pPr>
    <w:rPr>
      <w:b/>
      <w:bCs/>
      <w:sz w:val="24"/>
      <w:szCs w:val="24"/>
    </w:rPr>
  </w:style>
  <w:style w:type="paragraph" w:customStyle="1" w:styleId="referencetooltip">
    <w:name w:val="referencetooltip"/>
    <w:basedOn w:val="a"/>
    <w:rsid w:val="00095851"/>
    <w:rPr>
      <w:sz w:val="15"/>
      <w:szCs w:val="15"/>
    </w:rPr>
  </w:style>
  <w:style w:type="paragraph" w:customStyle="1" w:styleId="rtflipped">
    <w:name w:val="rtflipped"/>
    <w:basedOn w:val="a"/>
    <w:rsid w:val="00095851"/>
    <w:pPr>
      <w:spacing w:before="100" w:beforeAutospacing="1" w:after="100" w:afterAutospacing="1"/>
    </w:pPr>
    <w:rPr>
      <w:sz w:val="24"/>
      <w:szCs w:val="24"/>
    </w:rPr>
  </w:style>
  <w:style w:type="paragraph" w:customStyle="1" w:styleId="rtsettings">
    <w:name w:val="rtsettings"/>
    <w:basedOn w:val="a"/>
    <w:rsid w:val="00095851"/>
    <w:pPr>
      <w:spacing w:after="100" w:afterAutospacing="1"/>
      <w:ind w:right="-105"/>
    </w:pPr>
    <w:rPr>
      <w:sz w:val="24"/>
      <w:szCs w:val="24"/>
    </w:rPr>
  </w:style>
  <w:style w:type="paragraph" w:customStyle="1" w:styleId="mwembedplayer">
    <w:name w:val="mwembedplayer"/>
    <w:basedOn w:val="a"/>
    <w:rsid w:val="00095851"/>
    <w:pPr>
      <w:spacing w:before="100" w:beforeAutospacing="1" w:after="100" w:afterAutospacing="1"/>
    </w:pPr>
    <w:rPr>
      <w:sz w:val="24"/>
      <w:szCs w:val="24"/>
    </w:rPr>
  </w:style>
  <w:style w:type="paragraph" w:customStyle="1" w:styleId="loadingspinner">
    <w:name w:val="loadingspinner"/>
    <w:basedOn w:val="a"/>
    <w:rsid w:val="00095851"/>
    <w:pPr>
      <w:spacing w:before="100" w:beforeAutospacing="1" w:after="100" w:afterAutospacing="1"/>
    </w:pPr>
    <w:rPr>
      <w:sz w:val="24"/>
      <w:szCs w:val="24"/>
    </w:rPr>
  </w:style>
  <w:style w:type="paragraph" w:customStyle="1" w:styleId="mw-imported-resource">
    <w:name w:val="mw-imported-resource"/>
    <w:basedOn w:val="a"/>
    <w:rsid w:val="00095851"/>
    <w:pPr>
      <w:pBdr>
        <w:top w:val="single" w:sz="6" w:space="0" w:color="000000"/>
        <w:left w:val="single" w:sz="6" w:space="0" w:color="000000"/>
        <w:bottom w:val="single" w:sz="6" w:space="0" w:color="000000"/>
        <w:right w:val="single" w:sz="6" w:space="0" w:color="000000"/>
      </w:pBdr>
      <w:spacing w:before="100" w:beforeAutospacing="1" w:after="100" w:afterAutospacing="1"/>
    </w:pPr>
    <w:rPr>
      <w:sz w:val="24"/>
      <w:szCs w:val="24"/>
    </w:rPr>
  </w:style>
  <w:style w:type="paragraph" w:customStyle="1" w:styleId="kaltura-icon">
    <w:name w:val="kaltura-icon"/>
    <w:basedOn w:val="a"/>
    <w:rsid w:val="00095851"/>
    <w:pPr>
      <w:spacing w:before="30" w:after="100" w:afterAutospacing="1"/>
      <w:ind w:left="45"/>
    </w:pPr>
    <w:rPr>
      <w:sz w:val="24"/>
      <w:szCs w:val="24"/>
    </w:rPr>
  </w:style>
  <w:style w:type="paragraph" w:customStyle="1" w:styleId="mw-fullscreen-overlay">
    <w:name w:val="mw-fullscreen-overlay"/>
    <w:basedOn w:val="a"/>
    <w:rsid w:val="00095851"/>
    <w:pPr>
      <w:shd w:val="clear" w:color="auto" w:fill="000000"/>
      <w:spacing w:before="100" w:beforeAutospacing="1" w:after="100" w:afterAutospacing="1"/>
    </w:pPr>
    <w:rPr>
      <w:sz w:val="24"/>
      <w:szCs w:val="24"/>
    </w:rPr>
  </w:style>
  <w:style w:type="paragraph" w:customStyle="1" w:styleId="play-btn-large">
    <w:name w:val="play-btn-large"/>
    <w:basedOn w:val="a"/>
    <w:rsid w:val="00095851"/>
    <w:pPr>
      <w:spacing w:before="100" w:beforeAutospacing="1" w:after="100" w:afterAutospacing="1"/>
    </w:pPr>
    <w:rPr>
      <w:sz w:val="24"/>
      <w:szCs w:val="24"/>
    </w:rPr>
  </w:style>
  <w:style w:type="paragraph" w:customStyle="1" w:styleId="carouselcontainer">
    <w:name w:val="carouselcontainer"/>
    <w:basedOn w:val="a"/>
    <w:rsid w:val="00095851"/>
    <w:pPr>
      <w:spacing w:before="100" w:beforeAutospacing="1" w:after="100" w:afterAutospacing="1"/>
    </w:pPr>
    <w:rPr>
      <w:sz w:val="24"/>
      <w:szCs w:val="24"/>
    </w:rPr>
  </w:style>
  <w:style w:type="paragraph" w:customStyle="1" w:styleId="carouselvideotitle">
    <w:name w:val="carouselvideotitle"/>
    <w:basedOn w:val="a"/>
    <w:rsid w:val="00095851"/>
    <w:pPr>
      <w:spacing w:before="100" w:beforeAutospacing="1" w:after="100" w:afterAutospacing="1"/>
    </w:pPr>
    <w:rPr>
      <w:b/>
      <w:bCs/>
      <w:color w:val="FFFFFF"/>
      <w:sz w:val="24"/>
      <w:szCs w:val="24"/>
    </w:rPr>
  </w:style>
  <w:style w:type="paragraph" w:customStyle="1" w:styleId="carouselvideotitletext">
    <w:name w:val="carouselvideotitletext"/>
    <w:basedOn w:val="a"/>
    <w:rsid w:val="00095851"/>
    <w:pPr>
      <w:spacing w:before="100" w:beforeAutospacing="1" w:after="100" w:afterAutospacing="1"/>
    </w:pPr>
    <w:rPr>
      <w:sz w:val="24"/>
      <w:szCs w:val="24"/>
    </w:rPr>
  </w:style>
  <w:style w:type="paragraph" w:customStyle="1" w:styleId="carouseltitleduration">
    <w:name w:val="carouseltitleduration"/>
    <w:basedOn w:val="a"/>
    <w:rsid w:val="00095851"/>
    <w:pPr>
      <w:shd w:val="clear" w:color="auto" w:fill="5A5A5A"/>
      <w:spacing w:before="100" w:beforeAutospacing="1" w:after="100" w:afterAutospacing="1"/>
    </w:pPr>
    <w:rPr>
      <w:color w:val="D9D9D9"/>
    </w:rPr>
  </w:style>
  <w:style w:type="paragraph" w:customStyle="1" w:styleId="carouselimgtitle">
    <w:name w:val="carouselimgtitle"/>
    <w:basedOn w:val="a"/>
    <w:rsid w:val="00095851"/>
    <w:pPr>
      <w:spacing w:before="100" w:beforeAutospacing="1" w:after="100" w:afterAutospacing="1"/>
      <w:jc w:val="center"/>
    </w:pPr>
    <w:rPr>
      <w:color w:val="FFFFFF"/>
      <w:sz w:val="24"/>
      <w:szCs w:val="24"/>
    </w:rPr>
  </w:style>
  <w:style w:type="paragraph" w:customStyle="1" w:styleId="carouselimgduration">
    <w:name w:val="carouselimgduration"/>
    <w:basedOn w:val="a"/>
    <w:rsid w:val="00095851"/>
    <w:pPr>
      <w:spacing w:before="100" w:beforeAutospacing="1" w:after="100" w:afterAutospacing="1"/>
    </w:pPr>
    <w:rPr>
      <w:color w:val="FFFFFF"/>
      <w:sz w:val="24"/>
      <w:szCs w:val="24"/>
    </w:rPr>
  </w:style>
  <w:style w:type="paragraph" w:customStyle="1" w:styleId="carouselprevbutton">
    <w:name w:val="carouselprevbutton"/>
    <w:basedOn w:val="a"/>
    <w:rsid w:val="00095851"/>
    <w:pPr>
      <w:spacing w:before="100" w:beforeAutospacing="1" w:after="100" w:afterAutospacing="1"/>
    </w:pPr>
    <w:rPr>
      <w:sz w:val="24"/>
      <w:szCs w:val="24"/>
    </w:rPr>
  </w:style>
  <w:style w:type="paragraph" w:customStyle="1" w:styleId="carouselnextbutton">
    <w:name w:val="carouselnextbutton"/>
    <w:basedOn w:val="a"/>
    <w:rsid w:val="00095851"/>
    <w:pPr>
      <w:spacing w:before="100" w:beforeAutospacing="1" w:after="100" w:afterAutospacing="1"/>
    </w:pPr>
    <w:rPr>
      <w:sz w:val="24"/>
      <w:szCs w:val="24"/>
    </w:rPr>
  </w:style>
  <w:style w:type="paragraph" w:customStyle="1" w:styleId="alert-container">
    <w:name w:val="alert-container"/>
    <w:basedOn w:val="a"/>
    <w:rsid w:val="00095851"/>
    <w:pPr>
      <w:spacing w:before="100" w:beforeAutospacing="1" w:after="100" w:afterAutospacing="1"/>
    </w:pPr>
    <w:rPr>
      <w:sz w:val="24"/>
      <w:szCs w:val="24"/>
    </w:rPr>
  </w:style>
  <w:style w:type="paragraph" w:customStyle="1" w:styleId="alert-title">
    <w:name w:val="alert-title"/>
    <w:basedOn w:val="a"/>
    <w:rsid w:val="00095851"/>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095851"/>
    <w:pPr>
      <w:spacing w:before="100" w:beforeAutospacing="1" w:after="100" w:afterAutospacing="1"/>
      <w:jc w:val="center"/>
    </w:pPr>
    <w:rPr>
      <w:sz w:val="21"/>
      <w:szCs w:val="21"/>
    </w:rPr>
  </w:style>
  <w:style w:type="paragraph" w:customStyle="1" w:styleId="alert-buttons-container">
    <w:name w:val="alert-buttons-container"/>
    <w:basedOn w:val="a"/>
    <w:rsid w:val="00095851"/>
    <w:pPr>
      <w:spacing w:before="100" w:beforeAutospacing="1" w:after="100" w:afterAutospacing="1"/>
      <w:jc w:val="center"/>
    </w:pPr>
    <w:rPr>
      <w:sz w:val="24"/>
      <w:szCs w:val="24"/>
    </w:rPr>
  </w:style>
  <w:style w:type="paragraph" w:customStyle="1" w:styleId="alert-button">
    <w:name w:val="alert-button"/>
    <w:basedOn w:val="a"/>
    <w:rsid w:val="00095851"/>
    <w:pPr>
      <w:shd w:val="clear" w:color="auto" w:fill="474747"/>
      <w:spacing w:before="100" w:beforeAutospacing="1" w:after="100" w:afterAutospacing="1"/>
    </w:pPr>
    <w:rPr>
      <w:color w:val="FFFFFF"/>
      <w:sz w:val="24"/>
      <w:szCs w:val="24"/>
    </w:rPr>
  </w:style>
  <w:style w:type="paragraph" w:customStyle="1" w:styleId="allpagesredirect">
    <w:name w:val="allpagesredirect"/>
    <w:basedOn w:val="a"/>
    <w:rsid w:val="00095851"/>
    <w:pPr>
      <w:spacing w:before="100" w:beforeAutospacing="1" w:after="100" w:afterAutospacing="1"/>
    </w:pPr>
    <w:rPr>
      <w:i/>
      <w:iCs/>
      <w:sz w:val="24"/>
      <w:szCs w:val="24"/>
    </w:rPr>
  </w:style>
  <w:style w:type="paragraph" w:customStyle="1" w:styleId="mw-tag-markers">
    <w:name w:val="mw-tag-markers"/>
    <w:basedOn w:val="a"/>
    <w:rsid w:val="00095851"/>
    <w:pPr>
      <w:spacing w:before="100" w:beforeAutospacing="1" w:after="100" w:afterAutospacing="1"/>
    </w:pPr>
    <w:rPr>
      <w:rFonts w:ascii="Arial" w:hAnsi="Arial" w:cs="Arial"/>
      <w:i/>
      <w:iCs/>
      <w:sz w:val="22"/>
      <w:szCs w:val="22"/>
    </w:rPr>
  </w:style>
  <w:style w:type="paragraph" w:customStyle="1" w:styleId="warningbox">
    <w:name w:val="warningbox"/>
    <w:basedOn w:val="a"/>
    <w:rsid w:val="00095851"/>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style>
  <w:style w:type="paragraph" w:customStyle="1" w:styleId="informationbox">
    <w:name w:val="informationbox"/>
    <w:basedOn w:val="a"/>
    <w:rsid w:val="00095851"/>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style>
  <w:style w:type="paragraph" w:customStyle="1" w:styleId="infobox">
    <w:name w:val="infobox"/>
    <w:basedOn w:val="a"/>
    <w:rsid w:val="00095851"/>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rsid w:val="00095851"/>
    <w:pPr>
      <w:spacing w:before="240" w:after="240"/>
      <w:ind w:left="120" w:right="120"/>
      <w:jc w:val="both"/>
    </w:pPr>
    <w:rPr>
      <w:sz w:val="24"/>
      <w:szCs w:val="24"/>
    </w:rPr>
  </w:style>
  <w:style w:type="paragraph" w:customStyle="1" w:styleId="messagebox">
    <w:name w:val="messagebox"/>
    <w:basedOn w:val="a"/>
    <w:rsid w:val="00095851"/>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095851"/>
    <w:pPr>
      <w:spacing w:before="100" w:beforeAutospacing="1" w:after="100" w:afterAutospacing="1"/>
    </w:pPr>
    <w:rPr>
      <w:sz w:val="22"/>
      <w:szCs w:val="22"/>
    </w:rPr>
  </w:style>
  <w:style w:type="paragraph" w:customStyle="1" w:styleId="references-scroll">
    <w:name w:val="references-scroll"/>
    <w:basedOn w:val="a"/>
    <w:rsid w:val="00095851"/>
    <w:pPr>
      <w:spacing w:before="100" w:beforeAutospacing="1" w:after="100" w:afterAutospacing="1"/>
    </w:pPr>
    <w:rPr>
      <w:sz w:val="24"/>
      <w:szCs w:val="24"/>
    </w:rPr>
  </w:style>
  <w:style w:type="paragraph" w:customStyle="1" w:styleId="printonly">
    <w:name w:val="printonly"/>
    <w:basedOn w:val="a"/>
    <w:rsid w:val="00095851"/>
    <w:pPr>
      <w:spacing w:before="100" w:beforeAutospacing="1" w:after="100" w:afterAutospacing="1"/>
    </w:pPr>
    <w:rPr>
      <w:vanish/>
      <w:sz w:val="24"/>
      <w:szCs w:val="24"/>
    </w:rPr>
  </w:style>
  <w:style w:type="paragraph" w:customStyle="1" w:styleId="dablink">
    <w:name w:val="dablink"/>
    <w:basedOn w:val="a"/>
    <w:rsid w:val="00095851"/>
    <w:pPr>
      <w:spacing w:before="100" w:beforeAutospacing="1" w:after="100" w:afterAutospacing="1"/>
    </w:pPr>
    <w:rPr>
      <w:i/>
      <w:iCs/>
      <w:sz w:val="24"/>
      <w:szCs w:val="24"/>
    </w:rPr>
  </w:style>
  <w:style w:type="paragraph" w:customStyle="1" w:styleId="rellink">
    <w:name w:val="rellink"/>
    <w:basedOn w:val="a"/>
    <w:rsid w:val="00095851"/>
    <w:pPr>
      <w:spacing w:before="100" w:beforeAutospacing="1" w:after="100" w:afterAutospacing="1"/>
    </w:pPr>
    <w:rPr>
      <w:i/>
      <w:iCs/>
      <w:sz w:val="24"/>
      <w:szCs w:val="24"/>
    </w:rPr>
  </w:style>
  <w:style w:type="paragraph" w:customStyle="1" w:styleId="coordinates">
    <w:name w:val="coordinates"/>
    <w:basedOn w:val="a"/>
    <w:rsid w:val="00095851"/>
    <w:rPr>
      <w:sz w:val="24"/>
      <w:szCs w:val="24"/>
    </w:rPr>
  </w:style>
  <w:style w:type="paragraph" w:customStyle="1" w:styleId="geo-google">
    <w:name w:val="geo-google"/>
    <w:basedOn w:val="a"/>
    <w:rsid w:val="00095851"/>
    <w:pPr>
      <w:spacing w:before="100" w:beforeAutospacing="1" w:after="100" w:afterAutospacing="1" w:line="240" w:lineRule="atLeast"/>
    </w:pPr>
    <w:rPr>
      <w:b/>
      <w:bCs/>
      <w:sz w:val="24"/>
      <w:szCs w:val="24"/>
    </w:rPr>
  </w:style>
  <w:style w:type="paragraph" w:customStyle="1" w:styleId="geo-osm">
    <w:name w:val="geo-osm"/>
    <w:basedOn w:val="a"/>
    <w:rsid w:val="00095851"/>
    <w:pPr>
      <w:spacing w:before="100" w:beforeAutospacing="1" w:after="100" w:afterAutospacing="1" w:line="240" w:lineRule="atLeast"/>
    </w:pPr>
    <w:rPr>
      <w:b/>
      <w:bCs/>
      <w:sz w:val="24"/>
      <w:szCs w:val="24"/>
    </w:rPr>
  </w:style>
  <w:style w:type="paragraph" w:customStyle="1" w:styleId="geo-yandex">
    <w:name w:val="geo-yandex"/>
    <w:basedOn w:val="a"/>
    <w:rsid w:val="00095851"/>
    <w:pPr>
      <w:spacing w:before="100" w:beforeAutospacing="1" w:after="100" w:afterAutospacing="1" w:line="240" w:lineRule="atLeast"/>
    </w:pPr>
    <w:rPr>
      <w:b/>
      <w:bCs/>
      <w:sz w:val="24"/>
      <w:szCs w:val="24"/>
    </w:rPr>
  </w:style>
  <w:style w:type="paragraph" w:customStyle="1" w:styleId="geo-multi-punct">
    <w:name w:val="geo-multi-punct"/>
    <w:basedOn w:val="a"/>
    <w:rsid w:val="00095851"/>
    <w:pPr>
      <w:spacing w:before="100" w:beforeAutospacing="1" w:after="100" w:afterAutospacing="1"/>
    </w:pPr>
    <w:rPr>
      <w:vanish/>
      <w:sz w:val="24"/>
      <w:szCs w:val="24"/>
    </w:rPr>
  </w:style>
  <w:style w:type="paragraph" w:customStyle="1" w:styleId="geo-lat">
    <w:name w:val="geo-lat"/>
    <w:basedOn w:val="a"/>
    <w:rsid w:val="00095851"/>
    <w:pPr>
      <w:spacing w:before="100" w:beforeAutospacing="1" w:after="100" w:afterAutospacing="1"/>
    </w:pPr>
    <w:rPr>
      <w:sz w:val="24"/>
      <w:szCs w:val="24"/>
    </w:rPr>
  </w:style>
  <w:style w:type="paragraph" w:customStyle="1" w:styleId="geo-lon">
    <w:name w:val="geo-lon"/>
    <w:basedOn w:val="a"/>
    <w:rsid w:val="00095851"/>
    <w:pPr>
      <w:spacing w:before="100" w:beforeAutospacing="1" w:after="100" w:afterAutospacing="1"/>
    </w:pPr>
    <w:rPr>
      <w:sz w:val="24"/>
      <w:szCs w:val="24"/>
    </w:rPr>
  </w:style>
  <w:style w:type="paragraph" w:customStyle="1" w:styleId="wp-templatelink">
    <w:name w:val="wp-templatelink"/>
    <w:basedOn w:val="a"/>
    <w:rsid w:val="00095851"/>
    <w:pPr>
      <w:spacing w:before="100" w:beforeAutospacing="1" w:after="100" w:afterAutospacing="1"/>
    </w:pPr>
    <w:rPr>
      <w:color w:val="9098A0"/>
      <w:sz w:val="24"/>
      <w:szCs w:val="24"/>
    </w:rPr>
  </w:style>
  <w:style w:type="paragraph" w:customStyle="1" w:styleId="mw-fr-reviewlink">
    <w:name w:val="mw-fr-reviewlink"/>
    <w:basedOn w:val="a"/>
    <w:rsid w:val="00095851"/>
    <w:pPr>
      <w:spacing w:before="100" w:beforeAutospacing="1" w:after="100" w:afterAutospacing="1"/>
    </w:pPr>
  </w:style>
  <w:style w:type="paragraph" w:customStyle="1" w:styleId="fr-hist-basic-user">
    <w:name w:val="fr-hist-basic-user"/>
    <w:basedOn w:val="a"/>
    <w:rsid w:val="00095851"/>
    <w:pPr>
      <w:spacing w:before="100" w:beforeAutospacing="1" w:after="100" w:afterAutospacing="1"/>
    </w:pPr>
  </w:style>
  <w:style w:type="paragraph" w:customStyle="1" w:styleId="fr-hist-basic-auto">
    <w:name w:val="fr-hist-basic-auto"/>
    <w:basedOn w:val="a"/>
    <w:rsid w:val="00095851"/>
    <w:pPr>
      <w:spacing w:before="100" w:beforeAutospacing="1" w:after="100" w:afterAutospacing="1"/>
    </w:pPr>
  </w:style>
  <w:style w:type="paragraph" w:customStyle="1" w:styleId="flaggedrevs-pending">
    <w:name w:val="flaggedrevs-pending"/>
    <w:basedOn w:val="a"/>
    <w:rsid w:val="00095851"/>
    <w:pPr>
      <w:shd w:val="clear" w:color="auto" w:fill="FFFFCC"/>
      <w:spacing w:before="100" w:beforeAutospacing="1" w:after="100" w:afterAutospacing="1"/>
    </w:pPr>
    <w:rPr>
      <w:sz w:val="24"/>
      <w:szCs w:val="24"/>
    </w:rPr>
  </w:style>
  <w:style w:type="paragraph" w:customStyle="1" w:styleId="navbox">
    <w:name w:val="navbox"/>
    <w:basedOn w:val="a"/>
    <w:rsid w:val="00095851"/>
    <w:pPr>
      <w:pBdr>
        <w:top w:val="single" w:sz="6" w:space="2" w:color="AAAAAA"/>
        <w:left w:val="single" w:sz="6" w:space="2" w:color="AAAAAA"/>
        <w:bottom w:val="single" w:sz="6" w:space="2" w:color="AAAAAA"/>
        <w:right w:val="single" w:sz="6" w:space="2" w:color="AAAAAA"/>
      </w:pBdr>
      <w:shd w:val="clear" w:color="auto" w:fill="FDFDFD"/>
      <w:spacing w:before="100" w:beforeAutospacing="1" w:after="100" w:afterAutospacing="1"/>
    </w:pPr>
    <w:rPr>
      <w:sz w:val="22"/>
      <w:szCs w:val="22"/>
    </w:rPr>
  </w:style>
  <w:style w:type="paragraph" w:customStyle="1" w:styleId="navbox-inner">
    <w:name w:val="navbox-inner"/>
    <w:basedOn w:val="a"/>
    <w:rsid w:val="00095851"/>
    <w:pPr>
      <w:spacing w:before="100" w:beforeAutospacing="1" w:after="100" w:afterAutospacing="1"/>
    </w:pPr>
    <w:rPr>
      <w:sz w:val="24"/>
      <w:szCs w:val="24"/>
    </w:rPr>
  </w:style>
  <w:style w:type="paragraph" w:customStyle="1" w:styleId="navbox-subgroup">
    <w:name w:val="navbox-subgroup"/>
    <w:basedOn w:val="a"/>
    <w:rsid w:val="00095851"/>
    <w:pPr>
      <w:shd w:val="clear" w:color="auto" w:fill="FDFDFD"/>
      <w:spacing w:before="100" w:beforeAutospacing="1" w:after="100" w:afterAutospacing="1"/>
    </w:pPr>
    <w:rPr>
      <w:sz w:val="24"/>
      <w:szCs w:val="24"/>
    </w:rPr>
  </w:style>
  <w:style w:type="paragraph" w:customStyle="1" w:styleId="navbox-group">
    <w:name w:val="navbox-group"/>
    <w:basedOn w:val="a"/>
    <w:rsid w:val="00095851"/>
    <w:pPr>
      <w:spacing w:before="100" w:beforeAutospacing="1" w:after="100" w:afterAutospacing="1" w:line="360" w:lineRule="atLeast"/>
      <w:jc w:val="center"/>
    </w:pPr>
    <w:rPr>
      <w:sz w:val="24"/>
      <w:szCs w:val="24"/>
    </w:rPr>
  </w:style>
  <w:style w:type="paragraph" w:customStyle="1" w:styleId="navbox-title">
    <w:name w:val="navbox-title"/>
    <w:basedOn w:val="a"/>
    <w:rsid w:val="00095851"/>
    <w:pPr>
      <w:shd w:val="clear" w:color="auto" w:fill="CCCCFF"/>
      <w:spacing w:before="100" w:beforeAutospacing="1" w:after="100" w:afterAutospacing="1" w:line="360" w:lineRule="atLeast"/>
      <w:jc w:val="center"/>
    </w:pPr>
    <w:rPr>
      <w:sz w:val="24"/>
      <w:szCs w:val="24"/>
    </w:rPr>
  </w:style>
  <w:style w:type="paragraph" w:customStyle="1" w:styleId="navbox-abovebelow">
    <w:name w:val="navbox-abovebelow"/>
    <w:basedOn w:val="a"/>
    <w:rsid w:val="00095851"/>
    <w:pPr>
      <w:shd w:val="clear" w:color="auto" w:fill="DDDDFF"/>
      <w:spacing w:before="100" w:beforeAutospacing="1" w:after="100" w:afterAutospacing="1" w:line="360" w:lineRule="atLeast"/>
      <w:jc w:val="center"/>
    </w:pPr>
    <w:rPr>
      <w:sz w:val="24"/>
      <w:szCs w:val="24"/>
    </w:rPr>
  </w:style>
  <w:style w:type="paragraph" w:customStyle="1" w:styleId="navbox-list">
    <w:name w:val="navbox-list"/>
    <w:basedOn w:val="a"/>
    <w:rsid w:val="00095851"/>
    <w:pPr>
      <w:spacing w:before="100" w:beforeAutospacing="1" w:after="100" w:afterAutospacing="1" w:line="432" w:lineRule="atLeast"/>
    </w:pPr>
    <w:rPr>
      <w:sz w:val="24"/>
      <w:szCs w:val="24"/>
    </w:rPr>
  </w:style>
  <w:style w:type="paragraph" w:customStyle="1" w:styleId="navbox-even">
    <w:name w:val="navbox-even"/>
    <w:basedOn w:val="a"/>
    <w:rsid w:val="00095851"/>
    <w:pPr>
      <w:shd w:val="clear" w:color="auto" w:fill="F7F7F7"/>
      <w:spacing w:before="100" w:beforeAutospacing="1" w:after="100" w:afterAutospacing="1"/>
    </w:pPr>
    <w:rPr>
      <w:sz w:val="24"/>
      <w:szCs w:val="24"/>
    </w:rPr>
  </w:style>
  <w:style w:type="paragraph" w:customStyle="1" w:styleId="navbox-odd">
    <w:name w:val="navbox-odd"/>
    <w:basedOn w:val="a"/>
    <w:rsid w:val="00095851"/>
    <w:pPr>
      <w:spacing w:before="100" w:beforeAutospacing="1" w:after="100" w:afterAutospacing="1"/>
    </w:pPr>
    <w:rPr>
      <w:sz w:val="24"/>
      <w:szCs w:val="24"/>
    </w:rPr>
  </w:style>
  <w:style w:type="paragraph" w:customStyle="1" w:styleId="navbar">
    <w:name w:val="navbar"/>
    <w:basedOn w:val="a"/>
    <w:rsid w:val="00095851"/>
    <w:pPr>
      <w:spacing w:before="100" w:beforeAutospacing="1" w:after="100" w:afterAutospacing="1"/>
    </w:pPr>
    <w:rPr>
      <w:sz w:val="21"/>
      <w:szCs w:val="21"/>
    </w:rPr>
  </w:style>
  <w:style w:type="paragraph" w:customStyle="1" w:styleId="watchlist-msg">
    <w:name w:val="watchlist-msg"/>
    <w:basedOn w:val="a"/>
    <w:rsid w:val="00095851"/>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ipa">
    <w:name w:val="ipa"/>
    <w:basedOn w:val="a"/>
    <w:rsid w:val="00095851"/>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a"/>
    <w:rsid w:val="00095851"/>
    <w:pPr>
      <w:spacing w:before="100" w:beforeAutospacing="1" w:after="100" w:afterAutospacing="1"/>
    </w:pPr>
    <w:rPr>
      <w:rFonts w:ascii="Arial Unicode MS" w:eastAsia="Arial Unicode MS" w:hAnsi="Arial Unicode MS" w:cs="Arial Unicode MS"/>
      <w:sz w:val="24"/>
      <w:szCs w:val="24"/>
    </w:rPr>
  </w:style>
  <w:style w:type="paragraph" w:customStyle="1" w:styleId="iw-focus">
    <w:name w:val="iw-focus"/>
    <w:basedOn w:val="a"/>
    <w:rsid w:val="00095851"/>
    <w:pPr>
      <w:spacing w:before="100" w:beforeAutospacing="1" w:after="100" w:afterAutospacing="1"/>
    </w:pPr>
    <w:rPr>
      <w:b/>
      <w:bCs/>
      <w:sz w:val="24"/>
      <w:szCs w:val="24"/>
    </w:rPr>
  </w:style>
  <w:style w:type="paragraph" w:customStyle="1" w:styleId="iw-babel">
    <w:name w:val="iw-babel"/>
    <w:basedOn w:val="a"/>
    <w:rsid w:val="00095851"/>
    <w:pPr>
      <w:spacing w:before="100" w:beforeAutospacing="1" w:after="100" w:afterAutospacing="1"/>
    </w:pPr>
    <w:rPr>
      <w:i/>
      <w:iCs/>
      <w:sz w:val="24"/>
      <w:szCs w:val="24"/>
    </w:rPr>
  </w:style>
  <w:style w:type="paragraph" w:customStyle="1" w:styleId="special-label">
    <w:name w:val="special-label"/>
    <w:basedOn w:val="a"/>
    <w:rsid w:val="00095851"/>
    <w:pPr>
      <w:spacing w:before="100" w:beforeAutospacing="1" w:after="100" w:afterAutospacing="1"/>
    </w:pPr>
    <w:rPr>
      <w:sz w:val="24"/>
      <w:szCs w:val="24"/>
    </w:rPr>
  </w:style>
  <w:style w:type="paragraph" w:customStyle="1" w:styleId="special-query">
    <w:name w:val="special-query"/>
    <w:basedOn w:val="a"/>
    <w:rsid w:val="00095851"/>
    <w:pPr>
      <w:spacing w:before="100" w:beforeAutospacing="1" w:after="100" w:afterAutospacing="1"/>
    </w:pPr>
    <w:rPr>
      <w:sz w:val="24"/>
      <w:szCs w:val="24"/>
    </w:rPr>
  </w:style>
  <w:style w:type="paragraph" w:customStyle="1" w:styleId="special-hover">
    <w:name w:val="special-hover"/>
    <w:basedOn w:val="a"/>
    <w:rsid w:val="00095851"/>
    <w:pPr>
      <w:spacing w:before="100" w:beforeAutospacing="1" w:after="100" w:afterAutospacing="1"/>
    </w:pPr>
    <w:rPr>
      <w:sz w:val="24"/>
      <w:szCs w:val="24"/>
    </w:rPr>
  </w:style>
  <w:style w:type="paragraph" w:customStyle="1" w:styleId="imbox">
    <w:name w:val="imbox"/>
    <w:basedOn w:val="a"/>
    <w:rsid w:val="00095851"/>
    <w:pPr>
      <w:spacing w:before="100" w:beforeAutospacing="1" w:after="100" w:afterAutospacing="1"/>
    </w:pPr>
    <w:rPr>
      <w:sz w:val="24"/>
      <w:szCs w:val="24"/>
    </w:rPr>
  </w:style>
  <w:style w:type="paragraph" w:customStyle="1" w:styleId="toclevel-2">
    <w:name w:val="toclevel-2"/>
    <w:basedOn w:val="a"/>
    <w:rsid w:val="00095851"/>
    <w:pPr>
      <w:spacing w:before="100" w:beforeAutospacing="1" w:after="100" w:afterAutospacing="1"/>
    </w:pPr>
    <w:rPr>
      <w:sz w:val="24"/>
      <w:szCs w:val="24"/>
    </w:rPr>
  </w:style>
  <w:style w:type="paragraph" w:customStyle="1" w:styleId="toclevel-3">
    <w:name w:val="toclevel-3"/>
    <w:basedOn w:val="a"/>
    <w:rsid w:val="00095851"/>
    <w:pPr>
      <w:spacing w:before="100" w:beforeAutospacing="1" w:after="100" w:afterAutospacing="1"/>
    </w:pPr>
    <w:rPr>
      <w:sz w:val="24"/>
      <w:szCs w:val="24"/>
    </w:rPr>
  </w:style>
  <w:style w:type="paragraph" w:customStyle="1" w:styleId="toclevel-4">
    <w:name w:val="toclevel-4"/>
    <w:basedOn w:val="a"/>
    <w:rsid w:val="00095851"/>
    <w:pPr>
      <w:spacing w:before="100" w:beforeAutospacing="1" w:after="100" w:afterAutospacing="1"/>
    </w:pPr>
    <w:rPr>
      <w:sz w:val="24"/>
      <w:szCs w:val="24"/>
    </w:rPr>
  </w:style>
  <w:style w:type="paragraph" w:customStyle="1" w:styleId="toclevel-5">
    <w:name w:val="toclevel-5"/>
    <w:basedOn w:val="a"/>
    <w:rsid w:val="00095851"/>
    <w:pPr>
      <w:spacing w:before="100" w:beforeAutospacing="1" w:after="100" w:afterAutospacing="1"/>
    </w:pPr>
    <w:rPr>
      <w:sz w:val="24"/>
      <w:szCs w:val="24"/>
    </w:rPr>
  </w:style>
  <w:style w:type="paragraph" w:customStyle="1" w:styleId="toclevel-6">
    <w:name w:val="toclevel-6"/>
    <w:basedOn w:val="a"/>
    <w:rsid w:val="00095851"/>
    <w:pPr>
      <w:spacing w:before="100" w:beforeAutospacing="1" w:after="100" w:afterAutospacing="1"/>
    </w:pPr>
    <w:rPr>
      <w:sz w:val="24"/>
      <w:szCs w:val="24"/>
    </w:rPr>
  </w:style>
  <w:style w:type="paragraph" w:customStyle="1" w:styleId="toclevel-7">
    <w:name w:val="toclevel-7"/>
    <w:basedOn w:val="a"/>
    <w:rsid w:val="00095851"/>
    <w:pPr>
      <w:spacing w:before="100" w:beforeAutospacing="1" w:after="100" w:afterAutospacing="1"/>
    </w:pPr>
    <w:rPr>
      <w:sz w:val="24"/>
      <w:szCs w:val="24"/>
    </w:rPr>
  </w:style>
  <w:style w:type="paragraph" w:customStyle="1" w:styleId="tocnumber">
    <w:name w:val="tocnumber"/>
    <w:basedOn w:val="a"/>
    <w:rsid w:val="00095851"/>
    <w:pPr>
      <w:spacing w:before="100" w:beforeAutospacing="1" w:after="100" w:afterAutospacing="1"/>
    </w:pPr>
    <w:rPr>
      <w:sz w:val="24"/>
      <w:szCs w:val="24"/>
    </w:rPr>
  </w:style>
  <w:style w:type="paragraph" w:customStyle="1" w:styleId="floatleft">
    <w:name w:val="floatleft"/>
    <w:basedOn w:val="a"/>
    <w:rsid w:val="00095851"/>
    <w:pPr>
      <w:spacing w:before="100" w:beforeAutospacing="1" w:after="100" w:afterAutospacing="1"/>
    </w:pPr>
    <w:rPr>
      <w:sz w:val="24"/>
      <w:szCs w:val="24"/>
    </w:rPr>
  </w:style>
  <w:style w:type="paragraph" w:customStyle="1" w:styleId="image">
    <w:name w:val="image"/>
    <w:basedOn w:val="a"/>
    <w:rsid w:val="00095851"/>
    <w:pPr>
      <w:spacing w:before="100" w:beforeAutospacing="1" w:after="100" w:afterAutospacing="1"/>
    </w:pPr>
    <w:rPr>
      <w:sz w:val="24"/>
      <w:szCs w:val="24"/>
    </w:rPr>
  </w:style>
  <w:style w:type="paragraph" w:customStyle="1" w:styleId="geo-dec">
    <w:name w:val="geo-dec"/>
    <w:basedOn w:val="a"/>
    <w:rsid w:val="00095851"/>
    <w:pPr>
      <w:spacing w:before="100" w:beforeAutospacing="1" w:after="100" w:afterAutospacing="1"/>
    </w:pPr>
    <w:rPr>
      <w:sz w:val="24"/>
      <w:szCs w:val="24"/>
    </w:rPr>
  </w:style>
  <w:style w:type="paragraph" w:customStyle="1" w:styleId="geo-dms">
    <w:name w:val="geo-dms"/>
    <w:basedOn w:val="a"/>
    <w:rsid w:val="00095851"/>
    <w:pPr>
      <w:spacing w:before="100" w:beforeAutospacing="1" w:after="100" w:afterAutospacing="1"/>
    </w:pPr>
    <w:rPr>
      <w:sz w:val="24"/>
      <w:szCs w:val="24"/>
    </w:rPr>
  </w:style>
  <w:style w:type="paragraph" w:customStyle="1" w:styleId="tmbox">
    <w:name w:val="tmbox"/>
    <w:basedOn w:val="a"/>
    <w:rsid w:val="00095851"/>
    <w:pPr>
      <w:spacing w:before="100" w:beforeAutospacing="1" w:after="100" w:afterAutospacing="1"/>
    </w:pPr>
    <w:rPr>
      <w:sz w:val="24"/>
      <w:szCs w:val="24"/>
    </w:rPr>
  </w:style>
  <w:style w:type="paragraph" w:customStyle="1" w:styleId="ambox-text-small">
    <w:name w:val="ambox-text-small"/>
    <w:basedOn w:val="a"/>
    <w:rsid w:val="00095851"/>
    <w:pPr>
      <w:spacing w:before="100" w:beforeAutospacing="1" w:after="100" w:afterAutospacing="1"/>
    </w:pPr>
    <w:rPr>
      <w:sz w:val="24"/>
      <w:szCs w:val="24"/>
    </w:rPr>
  </w:style>
  <w:style w:type="paragraph" w:customStyle="1" w:styleId="uls-settings-trigger">
    <w:name w:val="uls-settings-trigger"/>
    <w:basedOn w:val="a"/>
    <w:rsid w:val="00095851"/>
    <w:pPr>
      <w:spacing w:before="100" w:beforeAutospacing="1" w:after="100" w:afterAutospacing="1"/>
    </w:pPr>
    <w:rPr>
      <w:sz w:val="24"/>
      <w:szCs w:val="24"/>
    </w:rPr>
  </w:style>
  <w:style w:type="paragraph" w:customStyle="1" w:styleId="alert-text">
    <w:name w:val="alert-text"/>
    <w:basedOn w:val="a"/>
    <w:rsid w:val="00095851"/>
    <w:pPr>
      <w:spacing w:before="100" w:beforeAutospacing="1" w:after="100" w:afterAutospacing="1"/>
    </w:pPr>
    <w:rPr>
      <w:color w:val="000000"/>
      <w:sz w:val="24"/>
      <w:szCs w:val="24"/>
    </w:rPr>
  </w:style>
  <w:style w:type="paragraph" w:customStyle="1" w:styleId="transparent">
    <w:name w:val="transparent"/>
    <w:basedOn w:val="a"/>
    <w:rsid w:val="00095851"/>
    <w:pPr>
      <w:spacing w:before="100" w:beforeAutospacing="1" w:after="100" w:afterAutospacing="1"/>
    </w:pPr>
    <w:rPr>
      <w:sz w:val="24"/>
      <w:szCs w:val="24"/>
    </w:rPr>
  </w:style>
  <w:style w:type="paragraph" w:customStyle="1" w:styleId="plainlinksneverexpand">
    <w:name w:val="plainlinksneverexpand"/>
    <w:basedOn w:val="a"/>
    <w:rsid w:val="00095851"/>
    <w:pPr>
      <w:spacing w:before="100" w:beforeAutospacing="1" w:after="100" w:afterAutospacing="1"/>
    </w:pPr>
    <w:rPr>
      <w:sz w:val="24"/>
      <w:szCs w:val="24"/>
    </w:rPr>
  </w:style>
  <w:style w:type="paragraph" w:customStyle="1" w:styleId="mw-dismissable-notice-body">
    <w:name w:val="mw-dismissable-notice-body"/>
    <w:basedOn w:val="a"/>
    <w:rsid w:val="00095851"/>
    <w:pPr>
      <w:spacing w:before="100" w:beforeAutospacing="1" w:after="100" w:afterAutospacing="1"/>
    </w:pPr>
    <w:rPr>
      <w:sz w:val="24"/>
      <w:szCs w:val="24"/>
    </w:rPr>
  </w:style>
  <w:style w:type="character" w:customStyle="1" w:styleId="subcaption">
    <w:name w:val="subcaption"/>
    <w:basedOn w:val="a0"/>
    <w:rsid w:val="00095851"/>
  </w:style>
  <w:style w:type="paragraph" w:customStyle="1" w:styleId="tipsy-arrow1">
    <w:name w:val="tipsy-arrow1"/>
    <w:basedOn w:val="a"/>
    <w:rsid w:val="00095851"/>
    <w:pPr>
      <w:spacing w:before="100" w:beforeAutospacing="1" w:after="100" w:afterAutospacing="1"/>
      <w:ind w:left="-75"/>
    </w:pPr>
    <w:rPr>
      <w:sz w:val="24"/>
      <w:szCs w:val="24"/>
    </w:rPr>
  </w:style>
  <w:style w:type="paragraph" w:customStyle="1" w:styleId="tipsy-arrow2">
    <w:name w:val="tipsy-arrow2"/>
    <w:basedOn w:val="a"/>
    <w:rsid w:val="00095851"/>
    <w:pPr>
      <w:spacing w:before="100" w:beforeAutospacing="1" w:after="100" w:afterAutospacing="1"/>
      <w:ind w:left="-75"/>
    </w:pPr>
    <w:rPr>
      <w:sz w:val="24"/>
      <w:szCs w:val="24"/>
    </w:rPr>
  </w:style>
  <w:style w:type="paragraph" w:customStyle="1" w:styleId="tipsy-arrow3">
    <w:name w:val="tipsy-arrow3"/>
    <w:basedOn w:val="a"/>
    <w:rsid w:val="00095851"/>
    <w:pPr>
      <w:spacing w:after="100" w:afterAutospacing="1"/>
    </w:pPr>
    <w:rPr>
      <w:sz w:val="24"/>
      <w:szCs w:val="24"/>
    </w:rPr>
  </w:style>
  <w:style w:type="paragraph" w:customStyle="1" w:styleId="tipsy-arrow4">
    <w:name w:val="tipsy-arrow4"/>
    <w:basedOn w:val="a"/>
    <w:rsid w:val="00095851"/>
    <w:pPr>
      <w:spacing w:after="100" w:afterAutospacing="1"/>
    </w:pPr>
    <w:rPr>
      <w:sz w:val="24"/>
      <w:szCs w:val="24"/>
    </w:rPr>
  </w:style>
  <w:style w:type="paragraph" w:customStyle="1" w:styleId="special-label1">
    <w:name w:val="special-label1"/>
    <w:basedOn w:val="a"/>
    <w:rsid w:val="00095851"/>
    <w:pPr>
      <w:spacing w:before="100" w:beforeAutospacing="1" w:after="100" w:afterAutospacing="1"/>
    </w:pPr>
    <w:rPr>
      <w:color w:val="808080"/>
      <w:sz w:val="24"/>
      <w:szCs w:val="24"/>
    </w:rPr>
  </w:style>
  <w:style w:type="paragraph" w:customStyle="1" w:styleId="special-query1">
    <w:name w:val="special-query1"/>
    <w:basedOn w:val="a"/>
    <w:rsid w:val="00095851"/>
    <w:pPr>
      <w:spacing w:before="100" w:beforeAutospacing="1" w:after="100" w:afterAutospacing="1"/>
    </w:pPr>
    <w:rPr>
      <w:i/>
      <w:iCs/>
      <w:color w:val="000000"/>
      <w:sz w:val="24"/>
      <w:szCs w:val="24"/>
    </w:rPr>
  </w:style>
  <w:style w:type="paragraph" w:customStyle="1" w:styleId="special-hover1">
    <w:name w:val="special-hover1"/>
    <w:basedOn w:val="a"/>
    <w:rsid w:val="00095851"/>
    <w:pPr>
      <w:shd w:val="clear" w:color="auto" w:fill="C0C0C0"/>
      <w:spacing w:before="100" w:beforeAutospacing="1" w:after="100" w:afterAutospacing="1"/>
    </w:pPr>
    <w:rPr>
      <w:sz w:val="24"/>
      <w:szCs w:val="24"/>
    </w:rPr>
  </w:style>
  <w:style w:type="paragraph" w:customStyle="1" w:styleId="special-label2">
    <w:name w:val="special-label2"/>
    <w:basedOn w:val="a"/>
    <w:rsid w:val="00095851"/>
    <w:pPr>
      <w:spacing w:before="100" w:beforeAutospacing="1" w:after="100" w:afterAutospacing="1"/>
    </w:pPr>
    <w:rPr>
      <w:color w:val="FFFFFF"/>
      <w:sz w:val="24"/>
      <w:szCs w:val="24"/>
    </w:rPr>
  </w:style>
  <w:style w:type="paragraph" w:customStyle="1" w:styleId="special-query2">
    <w:name w:val="special-query2"/>
    <w:basedOn w:val="a"/>
    <w:rsid w:val="00095851"/>
    <w:pPr>
      <w:spacing w:before="100" w:beforeAutospacing="1" w:after="100" w:afterAutospacing="1"/>
    </w:pPr>
    <w:rPr>
      <w:color w:val="FFFFFF"/>
      <w:sz w:val="24"/>
      <w:szCs w:val="24"/>
    </w:rPr>
  </w:style>
  <w:style w:type="paragraph" w:customStyle="1" w:styleId="uls-settings-trigger1">
    <w:name w:val="uls-settings-trigger1"/>
    <w:basedOn w:val="a"/>
    <w:rsid w:val="00095851"/>
    <w:pPr>
      <w:spacing w:before="100" w:beforeAutospacing="1" w:after="100" w:afterAutospacing="1"/>
    </w:pPr>
    <w:rPr>
      <w:sz w:val="24"/>
      <w:szCs w:val="24"/>
    </w:rPr>
  </w:style>
  <w:style w:type="paragraph" w:customStyle="1" w:styleId="uls-settings-trigger2">
    <w:name w:val="uls-settings-trigger2"/>
    <w:basedOn w:val="a"/>
    <w:rsid w:val="00095851"/>
    <w:pPr>
      <w:spacing w:before="45" w:after="100" w:afterAutospacing="1"/>
    </w:pPr>
    <w:rPr>
      <w:sz w:val="24"/>
      <w:szCs w:val="24"/>
    </w:rPr>
  </w:style>
  <w:style w:type="character" w:customStyle="1" w:styleId="subcaption1">
    <w:name w:val="subcaption1"/>
    <w:rsid w:val="00095851"/>
    <w:rPr>
      <w:b w:val="0"/>
      <w:bCs w:val="0"/>
      <w:sz w:val="19"/>
      <w:szCs w:val="19"/>
    </w:rPr>
  </w:style>
  <w:style w:type="paragraph" w:customStyle="1" w:styleId="imbox1">
    <w:name w:val="imbox1"/>
    <w:basedOn w:val="a"/>
    <w:rsid w:val="00095851"/>
    <w:pPr>
      <w:ind w:left="-120" w:right="-120"/>
    </w:pPr>
    <w:rPr>
      <w:sz w:val="24"/>
      <w:szCs w:val="24"/>
    </w:rPr>
  </w:style>
  <w:style w:type="paragraph" w:customStyle="1" w:styleId="imbox2">
    <w:name w:val="imbox2"/>
    <w:basedOn w:val="a"/>
    <w:rsid w:val="00095851"/>
    <w:pPr>
      <w:spacing w:before="60" w:after="60"/>
      <w:ind w:left="60" w:right="60"/>
    </w:pPr>
    <w:rPr>
      <w:sz w:val="24"/>
      <w:szCs w:val="24"/>
    </w:rPr>
  </w:style>
  <w:style w:type="paragraph" w:customStyle="1" w:styleId="tmbox1">
    <w:name w:val="tmbox1"/>
    <w:basedOn w:val="a"/>
    <w:rsid w:val="00095851"/>
    <w:pPr>
      <w:spacing w:before="30" w:after="30"/>
    </w:pPr>
    <w:rPr>
      <w:sz w:val="24"/>
      <w:szCs w:val="24"/>
    </w:rPr>
  </w:style>
  <w:style w:type="paragraph" w:customStyle="1" w:styleId="ambox-text-small1">
    <w:name w:val="ambox-text-small1"/>
    <w:basedOn w:val="a"/>
    <w:rsid w:val="00095851"/>
    <w:pPr>
      <w:spacing w:before="100" w:beforeAutospacing="1" w:after="100" w:afterAutospacing="1"/>
    </w:pPr>
  </w:style>
  <w:style w:type="paragraph" w:customStyle="1" w:styleId="toclevel-21">
    <w:name w:val="toclevel-21"/>
    <w:basedOn w:val="a"/>
    <w:rsid w:val="00095851"/>
    <w:pPr>
      <w:spacing w:before="100" w:beforeAutospacing="1" w:after="100" w:afterAutospacing="1"/>
    </w:pPr>
    <w:rPr>
      <w:vanish/>
      <w:sz w:val="24"/>
      <w:szCs w:val="24"/>
    </w:rPr>
  </w:style>
  <w:style w:type="paragraph" w:customStyle="1" w:styleId="toclevel-31">
    <w:name w:val="toclevel-31"/>
    <w:basedOn w:val="a"/>
    <w:rsid w:val="00095851"/>
    <w:pPr>
      <w:spacing w:before="100" w:beforeAutospacing="1" w:after="100" w:afterAutospacing="1"/>
    </w:pPr>
    <w:rPr>
      <w:vanish/>
      <w:sz w:val="24"/>
      <w:szCs w:val="24"/>
    </w:rPr>
  </w:style>
  <w:style w:type="paragraph" w:customStyle="1" w:styleId="toclevel-41">
    <w:name w:val="toclevel-41"/>
    <w:basedOn w:val="a"/>
    <w:rsid w:val="00095851"/>
    <w:pPr>
      <w:spacing w:before="100" w:beforeAutospacing="1" w:after="100" w:afterAutospacing="1"/>
    </w:pPr>
    <w:rPr>
      <w:vanish/>
      <w:sz w:val="24"/>
      <w:szCs w:val="24"/>
    </w:rPr>
  </w:style>
  <w:style w:type="paragraph" w:customStyle="1" w:styleId="toclevel-51">
    <w:name w:val="toclevel-51"/>
    <w:basedOn w:val="a"/>
    <w:rsid w:val="00095851"/>
    <w:pPr>
      <w:spacing w:before="100" w:beforeAutospacing="1" w:after="100" w:afterAutospacing="1"/>
    </w:pPr>
    <w:rPr>
      <w:vanish/>
      <w:sz w:val="24"/>
      <w:szCs w:val="24"/>
    </w:rPr>
  </w:style>
  <w:style w:type="paragraph" w:customStyle="1" w:styleId="toclevel-61">
    <w:name w:val="toclevel-61"/>
    <w:basedOn w:val="a"/>
    <w:rsid w:val="00095851"/>
    <w:pPr>
      <w:spacing w:before="100" w:beforeAutospacing="1" w:after="100" w:afterAutospacing="1"/>
    </w:pPr>
    <w:rPr>
      <w:vanish/>
      <w:sz w:val="24"/>
      <w:szCs w:val="24"/>
    </w:rPr>
  </w:style>
  <w:style w:type="paragraph" w:customStyle="1" w:styleId="toclevel-71">
    <w:name w:val="toclevel-71"/>
    <w:basedOn w:val="a"/>
    <w:rsid w:val="00095851"/>
    <w:pPr>
      <w:spacing w:before="100" w:beforeAutospacing="1" w:after="100" w:afterAutospacing="1"/>
    </w:pPr>
    <w:rPr>
      <w:vanish/>
      <w:sz w:val="24"/>
      <w:szCs w:val="24"/>
    </w:rPr>
  </w:style>
  <w:style w:type="paragraph" w:customStyle="1" w:styleId="tocnumber1">
    <w:name w:val="tocnumber1"/>
    <w:basedOn w:val="a"/>
    <w:rsid w:val="00095851"/>
    <w:pPr>
      <w:spacing w:before="100" w:beforeAutospacing="1" w:after="100" w:afterAutospacing="1"/>
    </w:pPr>
    <w:rPr>
      <w:vanish/>
      <w:sz w:val="24"/>
      <w:szCs w:val="24"/>
    </w:rPr>
  </w:style>
  <w:style w:type="paragraph" w:customStyle="1" w:styleId="floatleft1">
    <w:name w:val="floatleft1"/>
    <w:basedOn w:val="a"/>
    <w:rsid w:val="00095851"/>
    <w:pPr>
      <w:spacing w:before="30" w:after="30"/>
      <w:ind w:left="30" w:right="30"/>
      <w:textAlignment w:val="center"/>
    </w:pPr>
    <w:rPr>
      <w:sz w:val="24"/>
      <w:szCs w:val="24"/>
    </w:rPr>
  </w:style>
  <w:style w:type="paragraph" w:customStyle="1" w:styleId="image1">
    <w:name w:val="image1"/>
    <w:basedOn w:val="a"/>
    <w:rsid w:val="00095851"/>
    <w:rPr>
      <w:sz w:val="24"/>
      <w:szCs w:val="24"/>
    </w:rPr>
  </w:style>
  <w:style w:type="paragraph" w:customStyle="1" w:styleId="geo-dec1">
    <w:name w:val="geo-dec1"/>
    <w:basedOn w:val="a"/>
    <w:rsid w:val="00095851"/>
    <w:pPr>
      <w:spacing w:before="100" w:beforeAutospacing="1" w:after="100" w:afterAutospacing="1"/>
    </w:pPr>
    <w:rPr>
      <w:sz w:val="24"/>
      <w:szCs w:val="24"/>
    </w:rPr>
  </w:style>
  <w:style w:type="paragraph" w:customStyle="1" w:styleId="geo-dms1">
    <w:name w:val="geo-dms1"/>
    <w:basedOn w:val="a"/>
    <w:rsid w:val="00095851"/>
    <w:pPr>
      <w:spacing w:before="100" w:beforeAutospacing="1" w:after="100" w:afterAutospacing="1"/>
    </w:pPr>
    <w:rPr>
      <w:sz w:val="24"/>
      <w:szCs w:val="24"/>
    </w:rPr>
  </w:style>
  <w:style w:type="paragraph" w:customStyle="1" w:styleId="geo-dms2">
    <w:name w:val="geo-dms2"/>
    <w:basedOn w:val="a"/>
    <w:rsid w:val="00095851"/>
    <w:pPr>
      <w:spacing w:before="100" w:beforeAutospacing="1" w:after="100" w:afterAutospacing="1"/>
    </w:pPr>
    <w:rPr>
      <w:vanish/>
      <w:sz w:val="24"/>
      <w:szCs w:val="24"/>
    </w:rPr>
  </w:style>
  <w:style w:type="paragraph" w:customStyle="1" w:styleId="geo-dec2">
    <w:name w:val="geo-dec2"/>
    <w:basedOn w:val="a"/>
    <w:rsid w:val="00095851"/>
    <w:pPr>
      <w:spacing w:before="100" w:beforeAutospacing="1" w:after="100" w:afterAutospacing="1"/>
    </w:pPr>
    <w:rPr>
      <w:vanish/>
      <w:sz w:val="24"/>
      <w:szCs w:val="24"/>
    </w:rPr>
  </w:style>
  <w:style w:type="paragraph" w:customStyle="1" w:styleId="mw-dismissable-notice-body1">
    <w:name w:val="mw-dismissable-notice-body1"/>
    <w:basedOn w:val="a"/>
    <w:rsid w:val="00095851"/>
    <w:pPr>
      <w:spacing w:before="100" w:beforeAutospacing="1" w:after="100" w:afterAutospacing="1"/>
      <w:ind w:right="1200"/>
    </w:pPr>
    <w:rPr>
      <w:sz w:val="24"/>
      <w:szCs w:val="24"/>
    </w:rPr>
  </w:style>
  <w:style w:type="paragraph" w:customStyle="1" w:styleId="navbox-title1">
    <w:name w:val="navbox-title1"/>
    <w:basedOn w:val="a"/>
    <w:rsid w:val="00095851"/>
    <w:pPr>
      <w:shd w:val="clear" w:color="auto" w:fill="DDDDFF"/>
      <w:spacing w:before="100" w:beforeAutospacing="1" w:after="100" w:afterAutospacing="1" w:line="360" w:lineRule="atLeast"/>
      <w:jc w:val="center"/>
    </w:pPr>
    <w:rPr>
      <w:sz w:val="24"/>
      <w:szCs w:val="24"/>
    </w:rPr>
  </w:style>
  <w:style w:type="paragraph" w:customStyle="1" w:styleId="navbox-group1">
    <w:name w:val="navbox-group1"/>
    <w:basedOn w:val="a"/>
    <w:rsid w:val="00095851"/>
    <w:pPr>
      <w:shd w:val="clear" w:color="auto" w:fill="E6E6FF"/>
      <w:spacing w:before="100" w:beforeAutospacing="1" w:after="100" w:afterAutospacing="1" w:line="360" w:lineRule="atLeast"/>
      <w:jc w:val="center"/>
    </w:pPr>
    <w:rPr>
      <w:sz w:val="24"/>
      <w:szCs w:val="24"/>
    </w:rPr>
  </w:style>
  <w:style w:type="paragraph" w:customStyle="1" w:styleId="navbox-abovebelow1">
    <w:name w:val="navbox-abovebelow1"/>
    <w:basedOn w:val="a"/>
    <w:rsid w:val="00095851"/>
    <w:pPr>
      <w:shd w:val="clear" w:color="auto" w:fill="E6E6FF"/>
      <w:spacing w:before="100" w:beforeAutospacing="1" w:after="100" w:afterAutospacing="1" w:line="360" w:lineRule="atLeast"/>
      <w:jc w:val="center"/>
    </w:pPr>
    <w:rPr>
      <w:sz w:val="24"/>
      <w:szCs w:val="24"/>
    </w:rPr>
  </w:style>
  <w:style w:type="paragraph" w:customStyle="1" w:styleId="navbar1">
    <w:name w:val="navbar1"/>
    <w:basedOn w:val="a"/>
    <w:rsid w:val="00095851"/>
    <w:pPr>
      <w:spacing w:before="100" w:beforeAutospacing="1" w:after="100" w:afterAutospacing="1"/>
    </w:pPr>
    <w:rPr>
      <w:sz w:val="24"/>
      <w:szCs w:val="24"/>
    </w:rPr>
  </w:style>
  <w:style w:type="paragraph" w:customStyle="1" w:styleId="navbar2">
    <w:name w:val="navbar2"/>
    <w:basedOn w:val="a"/>
    <w:rsid w:val="00095851"/>
    <w:pPr>
      <w:spacing w:before="100" w:beforeAutospacing="1" w:after="100" w:afterAutospacing="1"/>
    </w:pPr>
    <w:rPr>
      <w:sz w:val="24"/>
      <w:szCs w:val="24"/>
    </w:rPr>
  </w:style>
  <w:style w:type="paragraph" w:customStyle="1" w:styleId="navbar3">
    <w:name w:val="navbar3"/>
    <w:basedOn w:val="a"/>
    <w:rsid w:val="00095851"/>
    <w:pPr>
      <w:spacing w:before="100" w:beforeAutospacing="1" w:after="100" w:afterAutospacing="1"/>
      <w:ind w:right="120"/>
    </w:pPr>
    <w:rPr>
      <w:sz w:val="21"/>
      <w:szCs w:val="21"/>
    </w:rPr>
  </w:style>
  <w:style w:type="paragraph" w:styleId="ac">
    <w:name w:val="List Paragraph"/>
    <w:basedOn w:val="a"/>
    <w:uiPriority w:val="34"/>
    <w:qFormat/>
    <w:rsid w:val="00CD7617"/>
    <w:pPr>
      <w:spacing w:after="200" w:line="276" w:lineRule="auto"/>
      <w:ind w:left="720"/>
      <w:contextualSpacing/>
    </w:pPr>
    <w:rPr>
      <w:rFonts w:ascii="Calibri" w:eastAsia="Calibri" w:hAnsi="Calibri"/>
      <w:sz w:val="22"/>
      <w:szCs w:val="22"/>
      <w:lang w:eastAsia="en-US"/>
    </w:rPr>
  </w:style>
  <w:style w:type="table" w:styleId="ad">
    <w:name w:val="Table Grid"/>
    <w:basedOn w:val="a1"/>
    <w:rsid w:val="00AF1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1C91"/>
    <w:pPr>
      <w:widowControl w:val="0"/>
      <w:autoSpaceDE w:val="0"/>
      <w:autoSpaceDN w:val="0"/>
    </w:pPr>
    <w:rPr>
      <w:rFonts w:ascii="Calibri" w:hAnsi="Calibri" w:cs="Calibri"/>
      <w:sz w:val="22"/>
      <w:szCs w:val="22"/>
    </w:rPr>
  </w:style>
  <w:style w:type="character" w:styleId="ae">
    <w:name w:val="Emphasis"/>
    <w:qFormat/>
    <w:rsid w:val="006D357D"/>
    <w:rPr>
      <w:i/>
      <w:iCs/>
    </w:rPr>
  </w:style>
  <w:style w:type="character" w:customStyle="1" w:styleId="a4">
    <w:name w:val="Верхний колонтитул Знак"/>
    <w:link w:val="a3"/>
    <w:rsid w:val="00D1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90263">
      <w:bodyDiv w:val="1"/>
      <w:marLeft w:val="0"/>
      <w:marRight w:val="0"/>
      <w:marTop w:val="0"/>
      <w:marBottom w:val="0"/>
      <w:divBdr>
        <w:top w:val="none" w:sz="0" w:space="0" w:color="auto"/>
        <w:left w:val="none" w:sz="0" w:space="0" w:color="auto"/>
        <w:bottom w:val="none" w:sz="0" w:space="0" w:color="auto"/>
        <w:right w:val="none" w:sz="0" w:space="0" w:color="auto"/>
      </w:divBdr>
    </w:div>
    <w:div w:id="409546860">
      <w:bodyDiv w:val="1"/>
      <w:marLeft w:val="0"/>
      <w:marRight w:val="0"/>
      <w:marTop w:val="0"/>
      <w:marBottom w:val="0"/>
      <w:divBdr>
        <w:top w:val="none" w:sz="0" w:space="0" w:color="auto"/>
        <w:left w:val="none" w:sz="0" w:space="0" w:color="auto"/>
        <w:bottom w:val="none" w:sz="0" w:space="0" w:color="auto"/>
        <w:right w:val="none" w:sz="0" w:space="0" w:color="auto"/>
      </w:divBdr>
    </w:div>
    <w:div w:id="601955239">
      <w:bodyDiv w:val="1"/>
      <w:marLeft w:val="0"/>
      <w:marRight w:val="0"/>
      <w:marTop w:val="0"/>
      <w:marBottom w:val="0"/>
      <w:divBdr>
        <w:top w:val="none" w:sz="0" w:space="0" w:color="auto"/>
        <w:left w:val="none" w:sz="0" w:space="0" w:color="auto"/>
        <w:bottom w:val="none" w:sz="0" w:space="0" w:color="auto"/>
        <w:right w:val="none" w:sz="0" w:space="0" w:color="auto"/>
      </w:divBdr>
      <w:divsChild>
        <w:div w:id="464615852">
          <w:marLeft w:val="0"/>
          <w:marRight w:val="0"/>
          <w:marTop w:val="0"/>
          <w:marBottom w:val="0"/>
          <w:divBdr>
            <w:top w:val="none" w:sz="0" w:space="0" w:color="auto"/>
            <w:left w:val="none" w:sz="0" w:space="0" w:color="auto"/>
            <w:bottom w:val="none" w:sz="0" w:space="0" w:color="auto"/>
            <w:right w:val="none" w:sz="0" w:space="0" w:color="auto"/>
          </w:divBdr>
          <w:divsChild>
            <w:div w:id="856622718">
              <w:marLeft w:val="0"/>
              <w:marRight w:val="0"/>
              <w:marTop w:val="0"/>
              <w:marBottom w:val="0"/>
              <w:divBdr>
                <w:top w:val="none" w:sz="0" w:space="0" w:color="auto"/>
                <w:left w:val="none" w:sz="0" w:space="0" w:color="auto"/>
                <w:bottom w:val="none" w:sz="0" w:space="0" w:color="auto"/>
                <w:right w:val="none" w:sz="0" w:space="0" w:color="auto"/>
              </w:divBdr>
            </w:div>
          </w:divsChild>
        </w:div>
        <w:div w:id="2062708554">
          <w:marLeft w:val="0"/>
          <w:marRight w:val="0"/>
          <w:marTop w:val="0"/>
          <w:marBottom w:val="0"/>
          <w:divBdr>
            <w:top w:val="none" w:sz="0" w:space="0" w:color="auto"/>
            <w:left w:val="none" w:sz="0" w:space="0" w:color="auto"/>
            <w:bottom w:val="none" w:sz="0" w:space="0" w:color="auto"/>
            <w:right w:val="none" w:sz="0" w:space="0" w:color="auto"/>
          </w:divBdr>
        </w:div>
      </w:divsChild>
    </w:div>
    <w:div w:id="607006007">
      <w:bodyDiv w:val="1"/>
      <w:marLeft w:val="0"/>
      <w:marRight w:val="0"/>
      <w:marTop w:val="0"/>
      <w:marBottom w:val="0"/>
      <w:divBdr>
        <w:top w:val="none" w:sz="0" w:space="0" w:color="auto"/>
        <w:left w:val="none" w:sz="0" w:space="0" w:color="auto"/>
        <w:bottom w:val="none" w:sz="0" w:space="0" w:color="auto"/>
        <w:right w:val="none" w:sz="0" w:space="0" w:color="auto"/>
      </w:divBdr>
      <w:divsChild>
        <w:div w:id="39716041">
          <w:marLeft w:val="0"/>
          <w:marRight w:val="0"/>
          <w:marTop w:val="0"/>
          <w:marBottom w:val="0"/>
          <w:divBdr>
            <w:top w:val="none" w:sz="0" w:space="0" w:color="auto"/>
            <w:left w:val="none" w:sz="0" w:space="0" w:color="auto"/>
            <w:bottom w:val="none" w:sz="0" w:space="0" w:color="auto"/>
            <w:right w:val="none" w:sz="0" w:space="0" w:color="auto"/>
          </w:divBdr>
        </w:div>
        <w:div w:id="1424836773">
          <w:marLeft w:val="0"/>
          <w:marRight w:val="0"/>
          <w:marTop w:val="0"/>
          <w:marBottom w:val="0"/>
          <w:divBdr>
            <w:top w:val="none" w:sz="0" w:space="0" w:color="auto"/>
            <w:left w:val="none" w:sz="0" w:space="0" w:color="auto"/>
            <w:bottom w:val="none" w:sz="0" w:space="0" w:color="auto"/>
            <w:right w:val="none" w:sz="0" w:space="0" w:color="auto"/>
          </w:divBdr>
          <w:divsChild>
            <w:div w:id="14983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292">
      <w:bodyDiv w:val="1"/>
      <w:marLeft w:val="0"/>
      <w:marRight w:val="0"/>
      <w:marTop w:val="0"/>
      <w:marBottom w:val="0"/>
      <w:divBdr>
        <w:top w:val="none" w:sz="0" w:space="0" w:color="auto"/>
        <w:left w:val="none" w:sz="0" w:space="0" w:color="auto"/>
        <w:bottom w:val="none" w:sz="0" w:space="0" w:color="auto"/>
        <w:right w:val="none" w:sz="0" w:space="0" w:color="auto"/>
      </w:divBdr>
      <w:divsChild>
        <w:div w:id="183400207">
          <w:marLeft w:val="0"/>
          <w:marRight w:val="0"/>
          <w:marTop w:val="0"/>
          <w:marBottom w:val="0"/>
          <w:divBdr>
            <w:top w:val="none" w:sz="0" w:space="0" w:color="auto"/>
            <w:left w:val="none" w:sz="0" w:space="0" w:color="auto"/>
            <w:bottom w:val="none" w:sz="0" w:space="0" w:color="auto"/>
            <w:right w:val="none" w:sz="0" w:space="0" w:color="auto"/>
          </w:divBdr>
          <w:divsChild>
            <w:div w:id="2025470693">
              <w:marLeft w:val="0"/>
              <w:marRight w:val="0"/>
              <w:marTop w:val="0"/>
              <w:marBottom w:val="0"/>
              <w:divBdr>
                <w:top w:val="none" w:sz="0" w:space="0" w:color="auto"/>
                <w:left w:val="none" w:sz="0" w:space="0" w:color="auto"/>
                <w:bottom w:val="none" w:sz="0" w:space="0" w:color="auto"/>
                <w:right w:val="none" w:sz="0" w:space="0" w:color="auto"/>
              </w:divBdr>
            </w:div>
          </w:divsChild>
        </w:div>
        <w:div w:id="605619688">
          <w:marLeft w:val="0"/>
          <w:marRight w:val="0"/>
          <w:marTop w:val="0"/>
          <w:marBottom w:val="0"/>
          <w:divBdr>
            <w:top w:val="none" w:sz="0" w:space="0" w:color="auto"/>
            <w:left w:val="none" w:sz="0" w:space="0" w:color="auto"/>
            <w:bottom w:val="none" w:sz="0" w:space="0" w:color="auto"/>
            <w:right w:val="none" w:sz="0" w:space="0" w:color="auto"/>
          </w:divBdr>
        </w:div>
      </w:divsChild>
    </w:div>
    <w:div w:id="807822580">
      <w:bodyDiv w:val="1"/>
      <w:marLeft w:val="0"/>
      <w:marRight w:val="0"/>
      <w:marTop w:val="0"/>
      <w:marBottom w:val="0"/>
      <w:divBdr>
        <w:top w:val="none" w:sz="0" w:space="0" w:color="auto"/>
        <w:left w:val="none" w:sz="0" w:space="0" w:color="auto"/>
        <w:bottom w:val="none" w:sz="0" w:space="0" w:color="auto"/>
        <w:right w:val="none" w:sz="0" w:space="0" w:color="auto"/>
      </w:divBdr>
    </w:div>
    <w:div w:id="1049381704">
      <w:bodyDiv w:val="1"/>
      <w:marLeft w:val="0"/>
      <w:marRight w:val="0"/>
      <w:marTop w:val="0"/>
      <w:marBottom w:val="0"/>
      <w:divBdr>
        <w:top w:val="none" w:sz="0" w:space="0" w:color="auto"/>
        <w:left w:val="none" w:sz="0" w:space="0" w:color="auto"/>
        <w:bottom w:val="none" w:sz="0" w:space="0" w:color="auto"/>
        <w:right w:val="none" w:sz="0" w:space="0" w:color="auto"/>
      </w:divBdr>
    </w:div>
    <w:div w:id="1854227623">
      <w:bodyDiv w:val="1"/>
      <w:marLeft w:val="0"/>
      <w:marRight w:val="0"/>
      <w:marTop w:val="0"/>
      <w:marBottom w:val="0"/>
      <w:divBdr>
        <w:top w:val="none" w:sz="0" w:space="0" w:color="auto"/>
        <w:left w:val="none" w:sz="0" w:space="0" w:color="auto"/>
        <w:bottom w:val="none" w:sz="0" w:space="0" w:color="auto"/>
        <w:right w:val="none" w:sz="0" w:space="0" w:color="auto"/>
      </w:divBdr>
      <w:divsChild>
        <w:div w:id="643509050">
          <w:marLeft w:val="0"/>
          <w:marRight w:val="0"/>
          <w:marTop w:val="0"/>
          <w:marBottom w:val="0"/>
          <w:divBdr>
            <w:top w:val="none" w:sz="0" w:space="0" w:color="auto"/>
            <w:left w:val="none" w:sz="0" w:space="0" w:color="auto"/>
            <w:bottom w:val="none" w:sz="0" w:space="0" w:color="auto"/>
            <w:right w:val="none" w:sz="0" w:space="0" w:color="auto"/>
          </w:divBdr>
          <w:divsChild>
            <w:div w:id="1955092861">
              <w:marLeft w:val="0"/>
              <w:marRight w:val="0"/>
              <w:marTop w:val="0"/>
              <w:marBottom w:val="0"/>
              <w:divBdr>
                <w:top w:val="none" w:sz="0" w:space="0" w:color="auto"/>
                <w:left w:val="none" w:sz="0" w:space="0" w:color="auto"/>
                <w:bottom w:val="none" w:sz="0" w:space="0" w:color="auto"/>
                <w:right w:val="none" w:sz="0" w:space="0" w:color="auto"/>
              </w:divBdr>
              <w:divsChild>
                <w:div w:id="5807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82433">
      <w:bodyDiv w:val="1"/>
      <w:marLeft w:val="0"/>
      <w:marRight w:val="0"/>
      <w:marTop w:val="0"/>
      <w:marBottom w:val="0"/>
      <w:divBdr>
        <w:top w:val="none" w:sz="0" w:space="0" w:color="auto"/>
        <w:left w:val="none" w:sz="0" w:space="0" w:color="auto"/>
        <w:bottom w:val="none" w:sz="0" w:space="0" w:color="auto"/>
        <w:right w:val="none" w:sz="0" w:space="0" w:color="auto"/>
      </w:divBdr>
    </w:div>
    <w:div w:id="1925870487">
      <w:bodyDiv w:val="1"/>
      <w:marLeft w:val="0"/>
      <w:marRight w:val="0"/>
      <w:marTop w:val="0"/>
      <w:marBottom w:val="0"/>
      <w:divBdr>
        <w:top w:val="none" w:sz="0" w:space="0" w:color="auto"/>
        <w:left w:val="none" w:sz="0" w:space="0" w:color="auto"/>
        <w:bottom w:val="none" w:sz="0" w:space="0" w:color="auto"/>
        <w:right w:val="none" w:sz="0" w:space="0" w:color="auto"/>
      </w:divBdr>
    </w:div>
    <w:div w:id="2142309529">
      <w:bodyDiv w:val="1"/>
      <w:marLeft w:val="0"/>
      <w:marRight w:val="0"/>
      <w:marTop w:val="0"/>
      <w:marBottom w:val="0"/>
      <w:divBdr>
        <w:top w:val="none" w:sz="0" w:space="0" w:color="auto"/>
        <w:left w:val="none" w:sz="0" w:space="0" w:color="auto"/>
        <w:bottom w:val="none" w:sz="0" w:space="0" w:color="auto"/>
        <w:right w:val="none" w:sz="0" w:space="0" w:color="auto"/>
      </w:divBdr>
      <w:divsChild>
        <w:div w:id="1439792139">
          <w:marLeft w:val="0"/>
          <w:marRight w:val="0"/>
          <w:marTop w:val="0"/>
          <w:marBottom w:val="0"/>
          <w:divBdr>
            <w:top w:val="none" w:sz="0" w:space="0" w:color="auto"/>
            <w:left w:val="none" w:sz="0" w:space="0" w:color="auto"/>
            <w:bottom w:val="none" w:sz="0" w:space="0" w:color="auto"/>
            <w:right w:val="none" w:sz="0" w:space="0" w:color="auto"/>
          </w:divBdr>
          <w:divsChild>
            <w:div w:id="754327233">
              <w:marLeft w:val="0"/>
              <w:marRight w:val="0"/>
              <w:marTop w:val="0"/>
              <w:marBottom w:val="0"/>
              <w:divBdr>
                <w:top w:val="none" w:sz="0" w:space="0" w:color="auto"/>
                <w:left w:val="none" w:sz="0" w:space="0" w:color="auto"/>
                <w:bottom w:val="none" w:sz="0" w:space="0" w:color="auto"/>
                <w:right w:val="none" w:sz="0" w:space="0" w:color="auto"/>
              </w:divBdr>
            </w:div>
          </w:divsChild>
        </w:div>
        <w:div w:id="1816602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94638A4D5879037D2BB644FC4400AE0DF5E02159E3BD310130472C9ED88AA2E29D3177A72719BD23419B2B42A7DA0D0075635E19F0EB9MDF7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F994638A4D5879037D2BB644FC4400AE0DF5E02159E3BD310130472C9ED88AA2E29D3177A72729EDC3419B2B42A7DA0D0075635E19F0EB9MDF7H" TargetMode="External"/><Relationship Id="rId4" Type="http://schemas.openxmlformats.org/officeDocument/2006/relationships/settings" Target="settings.xml"/><Relationship Id="rId9" Type="http://schemas.openxmlformats.org/officeDocument/2006/relationships/hyperlink" Target="consultantplus://offline/ref=9F994638A4D5879037D2BB644FC4400AE0DF5E02159E3BD310130472C9ED88AA2E29D3177A727199DD3419B2B42A7DA0D0075635E19F0EB9MDF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12A19-FA14-41B5-BF17-9FA204E9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2189</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2ПРЕЗИДИУМ СИБИРСКОГО ОТДЕЛЕНИЯ РАН</vt:lpstr>
    </vt:vector>
  </TitlesOfParts>
  <Company>Elcom Ltd</Company>
  <LinksUpToDate>false</LinksUpToDate>
  <CharactersWithSpaces>14638</CharactersWithSpaces>
  <SharedDoc>false</SharedDoc>
  <HLinks>
    <vt:vector size="18" baseType="variant">
      <vt:variant>
        <vt:i4>7471162</vt:i4>
      </vt:variant>
      <vt:variant>
        <vt:i4>6</vt:i4>
      </vt:variant>
      <vt:variant>
        <vt:i4>0</vt:i4>
      </vt:variant>
      <vt:variant>
        <vt:i4>5</vt:i4>
      </vt:variant>
      <vt:variant>
        <vt:lpwstr>consultantplus://offline/ref=9F994638A4D5879037D2BB644FC4400AE0DF5E02159E3BD310130472C9ED88AA2E29D3177A72729EDC3419B2B42A7DA0D0075635E19F0EB9MDF7H</vt:lpwstr>
      </vt:variant>
      <vt:variant>
        <vt:lpwstr/>
      </vt:variant>
      <vt:variant>
        <vt:i4>7471202</vt:i4>
      </vt:variant>
      <vt:variant>
        <vt:i4>3</vt:i4>
      </vt:variant>
      <vt:variant>
        <vt:i4>0</vt:i4>
      </vt:variant>
      <vt:variant>
        <vt:i4>5</vt:i4>
      </vt:variant>
      <vt:variant>
        <vt:lpwstr>consultantplus://offline/ref=9F994638A4D5879037D2BB644FC4400AE0DF5E02159E3BD310130472C9ED88AA2E29D3177A727199DD3419B2B42A7DA0D0075635E19F0EB9MDF7H</vt:lpwstr>
      </vt:variant>
      <vt:variant>
        <vt:lpwstr/>
      </vt:variant>
      <vt:variant>
        <vt:i4>7471215</vt:i4>
      </vt:variant>
      <vt:variant>
        <vt:i4>0</vt:i4>
      </vt:variant>
      <vt:variant>
        <vt:i4>0</vt:i4>
      </vt:variant>
      <vt:variant>
        <vt:i4>5</vt:i4>
      </vt:variant>
      <vt:variant>
        <vt:lpwstr>consultantplus://offline/ref=9F994638A4D5879037D2BB644FC4400AE0DF5E02159E3BD310130472C9ED88AA2E29D3177A72719BD23419B2B42A7DA0D0075635E19F0EB9MDF7H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2ПРЕЗИДИУМ СИБИРСКОГО ОТДЕЛЕНИЯ РАН</dc:title>
  <dc:subject/>
  <dc:creator>Alexandre Katalov</dc:creator>
  <cp:keywords/>
  <cp:lastModifiedBy>211</cp:lastModifiedBy>
  <cp:revision>11</cp:revision>
  <cp:lastPrinted>2024-03-20T10:49:00Z</cp:lastPrinted>
  <dcterms:created xsi:type="dcterms:W3CDTF">2025-02-03T15:08:00Z</dcterms:created>
  <dcterms:modified xsi:type="dcterms:W3CDTF">2025-02-10T09:09:00Z</dcterms:modified>
</cp:coreProperties>
</file>