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2" w:rsidRDefault="00950842" w:rsidP="004E425F"/>
    <w:p w:rsidR="00950842" w:rsidRPr="00950842" w:rsidRDefault="00950842" w:rsidP="00950842">
      <w:pPr>
        <w:jc w:val="center"/>
        <w:rPr>
          <w:b/>
        </w:rPr>
      </w:pPr>
      <w:r w:rsidRPr="00950842">
        <w:rPr>
          <w:b/>
        </w:rPr>
        <w:t>Сотрудничеству крепнуть!</w:t>
      </w:r>
    </w:p>
    <w:p w:rsidR="00A81F2D" w:rsidRDefault="00950842" w:rsidP="004E425F">
      <w:bookmarkStart w:id="0" w:name="_GoBack"/>
      <w:proofErr w:type="gramStart"/>
      <w:r>
        <w:t>Ч</w:t>
      </w:r>
      <w:r w:rsidR="004E425F" w:rsidRPr="00A2241E">
        <w:t xml:space="preserve">лены </w:t>
      </w:r>
      <w:r w:rsidR="00A81F2D">
        <w:t>К</w:t>
      </w:r>
      <w:r w:rsidR="004E425F" w:rsidRPr="00A2241E">
        <w:t xml:space="preserve">омиссии ЦС по работе с молодежью Профсоюза работников РАН Богданов А.В. (Казань), Кадомцева М.Е. (Саратов), а также ряд молодых профсоюзных активистов </w:t>
      </w:r>
      <w:r w:rsidR="00A2241E">
        <w:t xml:space="preserve">из </w:t>
      </w:r>
      <w:r w:rsidR="00A2241E" w:rsidRPr="00A2241E">
        <w:t>Сибирск</w:t>
      </w:r>
      <w:r w:rsidR="00A2241E">
        <w:t>ого</w:t>
      </w:r>
      <w:r w:rsidR="00A2241E" w:rsidRPr="00A2241E">
        <w:t xml:space="preserve"> </w:t>
      </w:r>
      <w:r w:rsidR="00A2241E">
        <w:t xml:space="preserve">ФНЦ </w:t>
      </w:r>
      <w:proofErr w:type="spellStart"/>
      <w:r w:rsidR="00A2241E" w:rsidRPr="00A2241E">
        <w:t>агробиотехнологий</w:t>
      </w:r>
      <w:proofErr w:type="spellEnd"/>
      <w:r w:rsidR="00A2241E" w:rsidRPr="00A2241E">
        <w:t xml:space="preserve"> РАН </w:t>
      </w:r>
      <w:r w:rsidR="004E425F" w:rsidRPr="00A2241E">
        <w:t xml:space="preserve">и </w:t>
      </w:r>
      <w:r w:rsidR="00044B43" w:rsidRPr="00A2241E">
        <w:t>Институт</w:t>
      </w:r>
      <w:r w:rsidR="00A2241E" w:rsidRPr="00A2241E">
        <w:t>а</w:t>
      </w:r>
      <w:r w:rsidR="00044B43" w:rsidRPr="00A2241E">
        <w:t xml:space="preserve"> экономики Кар</w:t>
      </w:r>
      <w:r w:rsidR="00A2241E">
        <w:t xml:space="preserve">ельского </w:t>
      </w:r>
      <w:r w:rsidR="00044B43" w:rsidRPr="00A2241E">
        <w:t>НЦ РАН</w:t>
      </w:r>
      <w:r w:rsidRPr="00950842">
        <w:t xml:space="preserve"> </w:t>
      </w:r>
      <w:r w:rsidRPr="00A2241E">
        <w:t>по приглашениям от Н</w:t>
      </w:r>
      <w:r>
        <w:t>ацион</w:t>
      </w:r>
      <w:r w:rsidR="009E409F">
        <w:t>а</w:t>
      </w:r>
      <w:r>
        <w:t>льной академии наук</w:t>
      </w:r>
      <w:r w:rsidRPr="00A2241E">
        <w:t xml:space="preserve"> Беларуси и </w:t>
      </w:r>
      <w:r>
        <w:t>О</w:t>
      </w:r>
      <w:r w:rsidRPr="00A2241E">
        <w:t>бъединенного комитета отраслевой профсоюзной организации работников НАН Беларуси</w:t>
      </w:r>
      <w:r w:rsidRPr="00A2241E">
        <w:t xml:space="preserve"> </w:t>
      </w:r>
      <w:r w:rsidRPr="00A2241E">
        <w:t>приняли участие</w:t>
      </w:r>
      <w:r w:rsidRPr="00950842">
        <w:t xml:space="preserve"> </w:t>
      </w:r>
      <w:r>
        <w:t>в</w:t>
      </w:r>
      <w:r>
        <w:t xml:space="preserve"> </w:t>
      </w:r>
      <w:r w:rsidRPr="00950842">
        <w:rPr>
          <w:b/>
        </w:rPr>
        <w:t>Конгрессе молодых ученых Беларуси и России</w:t>
      </w:r>
      <w:proofErr w:type="gramEnd"/>
      <w:r w:rsidRPr="00950842">
        <w:rPr>
          <w:b/>
        </w:rPr>
        <w:t>,</w:t>
      </w:r>
      <w:r w:rsidRPr="00A81F2D">
        <w:t xml:space="preserve"> </w:t>
      </w:r>
      <w:proofErr w:type="gramStart"/>
      <w:r>
        <w:t xml:space="preserve">состоявшемся в </w:t>
      </w:r>
      <w:r w:rsidRPr="00D20389">
        <w:t>Минск</w:t>
      </w:r>
      <w:r>
        <w:t xml:space="preserve">е </w:t>
      </w:r>
      <w:r w:rsidRPr="00D20389">
        <w:t>27</w:t>
      </w:r>
      <w:r>
        <w:t>-</w:t>
      </w:r>
      <w:r w:rsidRPr="00D20389">
        <w:t>31 марта</w:t>
      </w:r>
      <w:r w:rsidR="004E425F" w:rsidRPr="00A2241E">
        <w:t xml:space="preserve">. </w:t>
      </w:r>
      <w:proofErr w:type="gramEnd"/>
    </w:p>
    <w:bookmarkEnd w:id="0"/>
    <w:p w:rsidR="00A81F2D" w:rsidRDefault="00A2241E" w:rsidP="004E425F">
      <w:r>
        <w:t>К</w:t>
      </w:r>
      <w:r w:rsidR="004E425F" w:rsidRPr="00D20389">
        <w:t>онгресс</w:t>
      </w:r>
      <w:r w:rsidR="00A81F2D">
        <w:t>,</w:t>
      </w:r>
      <w:r w:rsidR="004E425F" w:rsidRPr="00D20389">
        <w:t xml:space="preserve"> приурочен</w:t>
      </w:r>
      <w:r w:rsidR="00A81F2D">
        <w:t>ный</w:t>
      </w:r>
      <w:r w:rsidR="004E425F" w:rsidRPr="00D20389">
        <w:t xml:space="preserve"> к</w:t>
      </w:r>
      <w:r w:rsidR="00950842">
        <w:t>о</w:t>
      </w:r>
      <w:r w:rsidR="004E425F" w:rsidRPr="00D20389">
        <w:t xml:space="preserve"> Дню единения России и Беларуси, включал в себя работу </w:t>
      </w:r>
      <w:r w:rsidR="00950842">
        <w:t xml:space="preserve">следующих </w:t>
      </w:r>
      <w:r w:rsidR="004E425F" w:rsidRPr="00D20389">
        <w:t>секций</w:t>
      </w:r>
      <w:r w:rsidR="00A81F2D">
        <w:t>, посвященных</w:t>
      </w:r>
      <w:r w:rsidR="004E425F" w:rsidRPr="00D20389">
        <w:t xml:space="preserve"> молодежно</w:t>
      </w:r>
      <w:r w:rsidR="00A81F2D">
        <w:t>му</w:t>
      </w:r>
      <w:r w:rsidR="004E425F" w:rsidRPr="00D20389">
        <w:t xml:space="preserve"> научно</w:t>
      </w:r>
      <w:r w:rsidR="00A81F2D">
        <w:t>му</w:t>
      </w:r>
      <w:r w:rsidR="004E425F" w:rsidRPr="00D20389">
        <w:t xml:space="preserve"> сотрудни</w:t>
      </w:r>
      <w:r w:rsidR="00A81F2D">
        <w:t>честву</w:t>
      </w:r>
      <w:r w:rsidR="004E425F" w:rsidRPr="00D20389">
        <w:t xml:space="preserve">: Физика и искусственный интеллект, Технические науки и индустрия, Химия и рациональное природопользование, Современные биотехнологии, Медицина и фармацевтика, Инновации для АПК, Гуманитарные науки как основа национальной безопасности. </w:t>
      </w:r>
    </w:p>
    <w:p w:rsidR="00A81F2D" w:rsidRDefault="00A81F2D" w:rsidP="004E425F">
      <w:r>
        <w:t>У</w:t>
      </w:r>
      <w:r w:rsidRPr="00D20389">
        <w:t xml:space="preserve">частники </w:t>
      </w:r>
      <w:r>
        <w:t xml:space="preserve">имели возможность </w:t>
      </w:r>
      <w:r w:rsidRPr="00D20389">
        <w:t>познакоми</w:t>
      </w:r>
      <w:r w:rsidR="00D21837">
        <w:t>ться</w:t>
      </w:r>
      <w:r w:rsidRPr="00D20389">
        <w:t xml:space="preserve"> </w:t>
      </w:r>
      <w:r>
        <w:t xml:space="preserve">и </w:t>
      </w:r>
      <w:r w:rsidRPr="00D20389">
        <w:t>с деятельностью</w:t>
      </w:r>
      <w:r w:rsidRPr="00D20389">
        <w:t xml:space="preserve"> </w:t>
      </w:r>
      <w:r w:rsidR="004E425F" w:rsidRPr="00D20389">
        <w:t>профильны</w:t>
      </w:r>
      <w:r>
        <w:t>х</w:t>
      </w:r>
      <w:r w:rsidR="004E425F" w:rsidRPr="00D20389">
        <w:t xml:space="preserve"> институт</w:t>
      </w:r>
      <w:r>
        <w:t>ов</w:t>
      </w:r>
      <w:r w:rsidR="004E425F" w:rsidRPr="00D20389">
        <w:t xml:space="preserve"> НАН Беларуси. </w:t>
      </w:r>
      <w:r>
        <w:t>К сожалению,</w:t>
      </w:r>
      <w:r w:rsidR="004E425F" w:rsidRPr="00D20389">
        <w:t xml:space="preserve"> секционные заседания </w:t>
      </w:r>
      <w:r>
        <w:t xml:space="preserve">и экскурсии </w:t>
      </w:r>
      <w:r w:rsidR="004E425F" w:rsidRPr="00D20389">
        <w:t xml:space="preserve">проходили </w:t>
      </w:r>
      <w:r>
        <w:t>параллельно, так что поучаствовать во всех мероприятиях программы нам не удалось.</w:t>
      </w:r>
    </w:p>
    <w:p w:rsidR="007B2ED4" w:rsidRDefault="004E425F" w:rsidP="004E425F">
      <w:r w:rsidRPr="00D20389">
        <w:t>Главным событием Конгресса стало пленарное заседание «Молодые ученые: задачи и направления взаимодействия для создания единого научно-технологического пространства Беларуси и России»</w:t>
      </w:r>
      <w:r w:rsidR="00A81F2D">
        <w:t xml:space="preserve">. </w:t>
      </w:r>
      <w:proofErr w:type="gramStart"/>
      <w:r w:rsidR="00A81F2D">
        <w:t xml:space="preserve">В нем приняли участие </w:t>
      </w:r>
      <w:r w:rsidRPr="00D20389">
        <w:t>высоки</w:t>
      </w:r>
      <w:r w:rsidR="00A81F2D">
        <w:t>е</w:t>
      </w:r>
      <w:r w:rsidRPr="00D20389">
        <w:t xml:space="preserve"> гост</w:t>
      </w:r>
      <w:r w:rsidR="00A81F2D">
        <w:t>и</w:t>
      </w:r>
      <w:r w:rsidRPr="00D20389">
        <w:t>: председатель Президиума НАН Беларуси</w:t>
      </w:r>
      <w:r w:rsidR="00A81F2D" w:rsidRPr="00A81F2D">
        <w:t xml:space="preserve"> </w:t>
      </w:r>
      <w:r w:rsidR="00A81F2D" w:rsidRPr="00D20389">
        <w:t>Гусаков В.Г.</w:t>
      </w:r>
      <w:r w:rsidRPr="00D20389">
        <w:t xml:space="preserve">, </w:t>
      </w:r>
      <w:r w:rsidR="00A81F2D" w:rsidRPr="00D20389">
        <w:t>госсекретарь Союзного государства</w:t>
      </w:r>
      <w:r w:rsidR="00A81F2D" w:rsidRPr="00D20389">
        <w:t xml:space="preserve"> </w:t>
      </w:r>
      <w:r w:rsidR="00A81F2D">
        <w:t>Мезенцев Д.Ф.</w:t>
      </w:r>
      <w:r w:rsidRPr="00D20389">
        <w:t>, министр образования Республики Беларусь</w:t>
      </w:r>
      <w:r w:rsidR="00A81F2D" w:rsidRPr="00A81F2D">
        <w:t xml:space="preserve"> </w:t>
      </w:r>
      <w:r w:rsidR="00A81F2D" w:rsidRPr="00D20389">
        <w:t>Иванец А.И.</w:t>
      </w:r>
      <w:r w:rsidRPr="00D20389">
        <w:t>, первый секретарь Белорусского республиканского союза молодежи</w:t>
      </w:r>
      <w:r w:rsidR="00A81F2D" w:rsidRPr="00A81F2D">
        <w:t xml:space="preserve"> Лукьянов А.С.</w:t>
      </w:r>
      <w:r w:rsidRPr="00D20389">
        <w:t xml:space="preserve">, </w:t>
      </w:r>
      <w:r w:rsidR="00A81F2D" w:rsidRPr="00D20389">
        <w:t>председатель Совета молодых ученых НАН Беларуси</w:t>
      </w:r>
      <w:r w:rsidR="00A81F2D" w:rsidRPr="00D20389">
        <w:t xml:space="preserve"> </w:t>
      </w:r>
      <w:proofErr w:type="spellStart"/>
      <w:r w:rsidRPr="00D20389">
        <w:t>Юрецкий</w:t>
      </w:r>
      <w:proofErr w:type="spellEnd"/>
      <w:r w:rsidRPr="00D20389">
        <w:t xml:space="preserve"> С.С., замминистра науки и высшего образования РФ</w:t>
      </w:r>
      <w:r w:rsidR="00A81F2D" w:rsidRPr="00A81F2D">
        <w:t xml:space="preserve"> </w:t>
      </w:r>
      <w:proofErr w:type="spellStart"/>
      <w:r w:rsidR="00A81F2D" w:rsidRPr="00D20389">
        <w:t>Секиринский</w:t>
      </w:r>
      <w:proofErr w:type="spellEnd"/>
      <w:r w:rsidR="00A81F2D" w:rsidRPr="00D20389">
        <w:t xml:space="preserve"> Д.С.</w:t>
      </w:r>
      <w:r w:rsidRPr="00D20389">
        <w:t>, президент НИЦ «Курчатовский институт»</w:t>
      </w:r>
      <w:r w:rsidR="00A81F2D" w:rsidRPr="00A81F2D">
        <w:t xml:space="preserve"> </w:t>
      </w:r>
      <w:r w:rsidR="00A81F2D" w:rsidRPr="00D20389">
        <w:t>Ковальчук М.В.</w:t>
      </w:r>
      <w:proofErr w:type="gramEnd"/>
      <w:r w:rsidRPr="00D20389">
        <w:t xml:space="preserve">, </w:t>
      </w:r>
      <w:proofErr w:type="gramStart"/>
      <w:r w:rsidRPr="00D20389">
        <w:t>вице-президент РАН</w:t>
      </w:r>
      <w:r w:rsidR="00A81F2D" w:rsidRPr="00A81F2D">
        <w:t xml:space="preserve"> </w:t>
      </w:r>
      <w:r w:rsidR="00A81F2D" w:rsidRPr="00D20389">
        <w:t>Панченко В.Я.</w:t>
      </w:r>
      <w:r w:rsidRPr="00D20389">
        <w:t xml:space="preserve">, </w:t>
      </w:r>
      <w:r w:rsidR="00A81F2D" w:rsidRPr="00D20389">
        <w:t>проректор Образовательного центра «Сириус»</w:t>
      </w:r>
      <w:r w:rsidR="00A81F2D">
        <w:t xml:space="preserve"> </w:t>
      </w:r>
      <w:r w:rsidRPr="00D20389">
        <w:t xml:space="preserve">Иванов Р.А., , </w:t>
      </w:r>
      <w:r w:rsidR="00A81F2D" w:rsidRPr="00D20389">
        <w:t>чрезвычайный и полномочный посол РФ в РБ</w:t>
      </w:r>
      <w:r w:rsidR="00A81F2D" w:rsidRPr="00D20389">
        <w:t xml:space="preserve"> </w:t>
      </w:r>
      <w:r w:rsidR="00A81F2D" w:rsidRPr="00D20389">
        <w:t>Грызлов Б.В.</w:t>
      </w:r>
      <w:r w:rsidR="00A81F2D">
        <w:t xml:space="preserve">, </w:t>
      </w:r>
      <w:r w:rsidRPr="00D20389">
        <w:t>председатель Координационного совета по делам молодежи в научной и образовательной сферах Совета при Президенте Р</w:t>
      </w:r>
      <w:r w:rsidR="00A81F2D">
        <w:t>Ф</w:t>
      </w:r>
      <w:r w:rsidRPr="00D20389">
        <w:t xml:space="preserve"> по науке и образованию</w:t>
      </w:r>
      <w:r w:rsidR="007B2ED4" w:rsidRPr="007B2ED4">
        <w:t xml:space="preserve"> </w:t>
      </w:r>
      <w:r w:rsidR="007B2ED4" w:rsidRPr="00D20389">
        <w:t>Марченков Н.В.</w:t>
      </w:r>
      <w:proofErr w:type="gramEnd"/>
    </w:p>
    <w:p w:rsidR="004E425F" w:rsidRPr="00D20389" w:rsidRDefault="007B2ED4" w:rsidP="004E425F">
      <w:r>
        <w:t>В</w:t>
      </w:r>
      <w:r w:rsidR="004E425F" w:rsidRPr="00D20389">
        <w:t>се докладчики отметили необходимость налаживания тесного с</w:t>
      </w:r>
      <w:r>
        <w:t>отрудничества России и Беларуси,</w:t>
      </w:r>
      <w:r w:rsidR="004E425F" w:rsidRPr="00D20389">
        <w:t xml:space="preserve"> взаимодействия молодых ученых в наук</w:t>
      </w:r>
      <w:r>
        <w:t>е</w:t>
      </w:r>
      <w:r w:rsidR="004E425F" w:rsidRPr="00D20389">
        <w:t>, профсоюз</w:t>
      </w:r>
      <w:r>
        <w:t>ной и молодежной сферах</w:t>
      </w:r>
      <w:r w:rsidR="004E425F" w:rsidRPr="00D20389">
        <w:t>.</w:t>
      </w:r>
    </w:p>
    <w:p w:rsidR="004E425F" w:rsidRPr="00D20389" w:rsidRDefault="004E425F" w:rsidP="004E425F">
      <w:r w:rsidRPr="00D20389">
        <w:t xml:space="preserve">По итогам выступлений был принят проект итогового документа, </w:t>
      </w:r>
      <w:r w:rsidR="007B2ED4">
        <w:t xml:space="preserve">в котором обозначены </w:t>
      </w:r>
      <w:r w:rsidR="00083395" w:rsidRPr="007B2ED4">
        <w:t>перспективы развития</w:t>
      </w:r>
      <w:r w:rsidR="007B2ED4" w:rsidRPr="007B2ED4">
        <w:t xml:space="preserve"> сотрудничества</w:t>
      </w:r>
      <w:r w:rsidRPr="007B2ED4">
        <w:t>.</w:t>
      </w:r>
      <w:r w:rsidRPr="00320EB5">
        <w:t xml:space="preserve"> </w:t>
      </w:r>
      <w:r w:rsidRPr="00D20389">
        <w:t xml:space="preserve">В частности, </w:t>
      </w:r>
      <w:r w:rsidRPr="00D20389">
        <w:lastRenderedPageBreak/>
        <w:t xml:space="preserve">было </w:t>
      </w:r>
      <w:r w:rsidR="007B2ED4">
        <w:t>р</w:t>
      </w:r>
      <w:r w:rsidRPr="00D20389">
        <w:t>ешен</w:t>
      </w:r>
      <w:r w:rsidR="007B2ED4">
        <w:t>о проводить</w:t>
      </w:r>
      <w:r w:rsidRPr="00D20389">
        <w:t xml:space="preserve"> конгресс</w:t>
      </w:r>
      <w:r w:rsidR="007B2ED4">
        <w:t xml:space="preserve"> молодых ученых</w:t>
      </w:r>
      <w:r w:rsidRPr="00D20389">
        <w:t xml:space="preserve"> </w:t>
      </w:r>
      <w:r w:rsidR="00950842">
        <w:t>ежегодно</w:t>
      </w:r>
      <w:r w:rsidR="00950842">
        <w:t>,</w:t>
      </w:r>
      <w:r w:rsidR="00950842" w:rsidRPr="00D20389">
        <w:t xml:space="preserve"> </w:t>
      </w:r>
      <w:r w:rsidRPr="00D20389">
        <w:t>поочередно в научных центрах РФ и Беларуси.</w:t>
      </w:r>
    </w:p>
    <w:p w:rsidR="004E425F" w:rsidRDefault="007B2ED4" w:rsidP="004E425F">
      <w:r>
        <w:t>Х</w:t>
      </w:r>
      <w:r w:rsidR="004E425F" w:rsidRPr="00D20389">
        <w:t xml:space="preserve">очется отметить гостеприимство, заботу и </w:t>
      </w:r>
      <w:r>
        <w:t xml:space="preserve">теплый </w:t>
      </w:r>
      <w:r w:rsidR="004E425F" w:rsidRPr="00D20389">
        <w:t>прием</w:t>
      </w:r>
      <w:r>
        <w:t xml:space="preserve">, оказанный нам </w:t>
      </w:r>
      <w:r w:rsidR="004E425F" w:rsidRPr="00D20389">
        <w:t>коллег</w:t>
      </w:r>
      <w:r>
        <w:t>ами</w:t>
      </w:r>
      <w:r w:rsidR="004E425F" w:rsidRPr="00D20389">
        <w:t xml:space="preserve"> из братской Беларуси. </w:t>
      </w:r>
      <w:r w:rsidR="00950842">
        <w:t>В</w:t>
      </w:r>
      <w:r w:rsidR="004E425F" w:rsidRPr="00D20389">
        <w:t xml:space="preserve"> один из дней конгресса </w:t>
      </w:r>
      <w:r w:rsidR="004E425F" w:rsidRPr="00320EB5">
        <w:t xml:space="preserve">при содействии </w:t>
      </w:r>
      <w:proofErr w:type="spellStart"/>
      <w:r w:rsidR="004E425F" w:rsidRPr="00320EB5">
        <w:t>Юрецкого</w:t>
      </w:r>
      <w:proofErr w:type="spellEnd"/>
      <w:r w:rsidR="004E425F" w:rsidRPr="00320EB5">
        <w:t xml:space="preserve"> С.С. </w:t>
      </w:r>
      <w:r w:rsidR="004E425F" w:rsidRPr="00D20389">
        <w:t xml:space="preserve">и председателя объединенного комитета </w:t>
      </w:r>
      <w:r>
        <w:t>О</w:t>
      </w:r>
      <w:r w:rsidR="004E425F" w:rsidRPr="00D20389">
        <w:t xml:space="preserve">бъединенной отраслевой профсоюзной организации работников НАН Беларуси Барановского И.А. состоялся ряд встреч с руководством, профсоюзным активом и </w:t>
      </w:r>
      <w:r w:rsidR="004E425F" w:rsidRPr="007B2ED4">
        <w:t>председателями С</w:t>
      </w:r>
      <w:r w:rsidR="00083395" w:rsidRPr="007B2ED4">
        <w:t>оветов молодых ученых</w:t>
      </w:r>
      <w:r w:rsidR="004E425F" w:rsidRPr="007B2ED4">
        <w:rPr>
          <w:strike/>
        </w:rPr>
        <w:t xml:space="preserve"> </w:t>
      </w:r>
      <w:r w:rsidR="004E425F" w:rsidRPr="007B2ED4">
        <w:t xml:space="preserve">институтов </w:t>
      </w:r>
      <w:r w:rsidR="00083395" w:rsidRPr="007B2ED4">
        <w:t xml:space="preserve">и отделений </w:t>
      </w:r>
      <w:r w:rsidR="004E425F" w:rsidRPr="007B2ED4">
        <w:t xml:space="preserve">НАН Беларуси. В </w:t>
      </w:r>
      <w:r w:rsidR="00022D51">
        <w:t>И</w:t>
      </w:r>
      <w:r w:rsidR="004E425F" w:rsidRPr="007B2ED4">
        <w:t>нституте системных</w:t>
      </w:r>
      <w:r w:rsidR="004E425F" w:rsidRPr="00D20389">
        <w:t xml:space="preserve"> исследований</w:t>
      </w:r>
      <w:r w:rsidR="00022D51">
        <w:t xml:space="preserve"> (ИСИ) </w:t>
      </w:r>
      <w:r w:rsidR="004E425F" w:rsidRPr="00D20389">
        <w:t xml:space="preserve">АПК замдиректора Расторгуев П.В. рассказал </w:t>
      </w:r>
      <w:r>
        <w:t xml:space="preserve">нам </w:t>
      </w:r>
      <w:r w:rsidR="004E425F" w:rsidRPr="00D20389">
        <w:t>о</w:t>
      </w:r>
      <w:r>
        <w:t xml:space="preserve"> жизни </w:t>
      </w:r>
      <w:r w:rsidR="004E425F" w:rsidRPr="00D20389">
        <w:t>организации</w:t>
      </w:r>
      <w:r>
        <w:t xml:space="preserve">, сделав акцент на </w:t>
      </w:r>
      <w:r w:rsidR="004E425F" w:rsidRPr="00D20389">
        <w:t xml:space="preserve"> взаимодействии </w:t>
      </w:r>
      <w:r>
        <w:t>администрации и первичной организации</w:t>
      </w:r>
      <w:r w:rsidR="004E425F" w:rsidRPr="00D20389">
        <w:t xml:space="preserve">. </w:t>
      </w:r>
      <w:r>
        <w:t xml:space="preserve">Нельзя не </w:t>
      </w:r>
      <w:r w:rsidR="004E425F" w:rsidRPr="00D20389">
        <w:t xml:space="preserve">отметить, что </w:t>
      </w:r>
      <w:proofErr w:type="spellStart"/>
      <w:r>
        <w:t>проф</w:t>
      </w:r>
      <w:r w:rsidR="004E425F" w:rsidRPr="00D20389">
        <w:t>членство</w:t>
      </w:r>
      <w:proofErr w:type="spellEnd"/>
      <w:r w:rsidR="004E425F" w:rsidRPr="00D20389">
        <w:t xml:space="preserve"> </w:t>
      </w:r>
      <w:r w:rsidRPr="00D20389">
        <w:t xml:space="preserve">в ИСИ АПК </w:t>
      </w:r>
      <w:r w:rsidR="004E425F" w:rsidRPr="00D20389">
        <w:t xml:space="preserve">составляет 100%! </w:t>
      </w:r>
    </w:p>
    <w:p w:rsidR="00320EB5" w:rsidRDefault="007B2ED4" w:rsidP="004E425F">
      <w:r>
        <w:t>Н</w:t>
      </w:r>
      <w:r w:rsidR="004E425F" w:rsidRPr="00D20389">
        <w:t>а встрече с академиком-секретарем Отделения аграрных наук</w:t>
      </w:r>
      <w:r>
        <w:t xml:space="preserve"> НАН Беларуси </w:t>
      </w:r>
      <w:r w:rsidRPr="00D20389">
        <w:t>Азаренко В.В</w:t>
      </w:r>
      <w:r w:rsidR="004E425F" w:rsidRPr="00D20389">
        <w:t xml:space="preserve">. </w:t>
      </w:r>
      <w:r>
        <w:t>обсуждалась научная повестка</w:t>
      </w:r>
      <w:proofErr w:type="gramStart"/>
      <w:r>
        <w:t>.</w:t>
      </w:r>
      <w:proofErr w:type="gramEnd"/>
      <w:r>
        <w:t xml:space="preserve"> П</w:t>
      </w:r>
      <w:r w:rsidR="004E425F" w:rsidRPr="00D20389">
        <w:t xml:space="preserve">о итогам </w:t>
      </w:r>
      <w:r w:rsidR="00022D51">
        <w:t xml:space="preserve">этой </w:t>
      </w:r>
      <w:r w:rsidR="004E425F" w:rsidRPr="00D20389">
        <w:t>встреч</w:t>
      </w:r>
      <w:r>
        <w:t>и</w:t>
      </w:r>
      <w:r w:rsidR="004E425F" w:rsidRPr="00D20389">
        <w:t xml:space="preserve"> был</w:t>
      </w:r>
      <w:r w:rsidR="00022D51">
        <w:t>и</w:t>
      </w:r>
      <w:r>
        <w:t xml:space="preserve"> подписан</w:t>
      </w:r>
      <w:r w:rsidR="00022D51">
        <w:t>ы</w:t>
      </w:r>
      <w:r>
        <w:t xml:space="preserve"> </w:t>
      </w:r>
      <w:r w:rsidR="004E425F" w:rsidRPr="00D20389">
        <w:t xml:space="preserve">соглашения о научном сотрудничестве </w:t>
      </w:r>
      <w:r w:rsidR="00022D51">
        <w:t xml:space="preserve">между </w:t>
      </w:r>
      <w:r w:rsidR="006825C2" w:rsidRPr="00022D51">
        <w:t>Саратовски</w:t>
      </w:r>
      <w:r w:rsidR="00022D51">
        <w:t>м</w:t>
      </w:r>
      <w:r w:rsidR="006825C2" w:rsidRPr="00022D51">
        <w:t xml:space="preserve"> научны</w:t>
      </w:r>
      <w:r w:rsidR="00022D51">
        <w:t>м</w:t>
      </w:r>
      <w:r w:rsidR="006825C2" w:rsidRPr="00022D51">
        <w:t xml:space="preserve"> центр</w:t>
      </w:r>
      <w:r w:rsidR="00022D51">
        <w:t>ом</w:t>
      </w:r>
      <w:r w:rsidR="006825C2" w:rsidRPr="00022D51">
        <w:t xml:space="preserve"> </w:t>
      </w:r>
      <w:r w:rsidR="00022D51">
        <w:t xml:space="preserve">(СНЦ) </w:t>
      </w:r>
      <w:r w:rsidR="006825C2" w:rsidRPr="00022D51">
        <w:t>Р</w:t>
      </w:r>
      <w:r w:rsidR="00022D51">
        <w:t>А</w:t>
      </w:r>
      <w:r w:rsidR="00022D51" w:rsidRPr="00022D51">
        <w:t>Н</w:t>
      </w:r>
      <w:r w:rsidR="006825C2" w:rsidRPr="00022D51">
        <w:t xml:space="preserve"> </w:t>
      </w:r>
      <w:r w:rsidR="00022D51">
        <w:t>и</w:t>
      </w:r>
      <w:r w:rsidR="004E425F" w:rsidRPr="00022D51">
        <w:t xml:space="preserve"> отделением аграрных наук</w:t>
      </w:r>
      <w:r w:rsidR="00022D51">
        <w:t xml:space="preserve"> НАН Беларуси, а также между</w:t>
      </w:r>
      <w:r w:rsidR="004E425F" w:rsidRPr="00D20389">
        <w:t xml:space="preserve"> ФИЦ СНЦ РАН с ИСИ АПК НАН Беларуси. </w:t>
      </w:r>
    </w:p>
    <w:p w:rsidR="004E425F" w:rsidRPr="00D20389" w:rsidRDefault="004E425F" w:rsidP="004E425F">
      <w:r w:rsidRPr="00D20389">
        <w:t>Барановски</w:t>
      </w:r>
      <w:r w:rsidR="00022D51">
        <w:t xml:space="preserve">й </w:t>
      </w:r>
      <w:r w:rsidRPr="00D20389">
        <w:t xml:space="preserve">И.А. и </w:t>
      </w:r>
      <w:proofErr w:type="spellStart"/>
      <w:r w:rsidRPr="00D20389">
        <w:t>Юрецк</w:t>
      </w:r>
      <w:r w:rsidR="00022D51">
        <w:t>ий</w:t>
      </w:r>
      <w:proofErr w:type="spellEnd"/>
      <w:r w:rsidRPr="00D20389">
        <w:t xml:space="preserve"> С.С., </w:t>
      </w:r>
      <w:proofErr w:type="gramStart"/>
      <w:r w:rsidRPr="00D20389">
        <w:t>являющего</w:t>
      </w:r>
      <w:proofErr w:type="gramEnd"/>
      <w:r w:rsidRPr="00D20389">
        <w:t xml:space="preserve"> директором Центральной на</w:t>
      </w:r>
      <w:r w:rsidR="00022D51">
        <w:t>учной библиотеки НАН Беларуси,</w:t>
      </w:r>
      <w:r w:rsidRPr="00D20389">
        <w:t xml:space="preserve"> организова</w:t>
      </w:r>
      <w:r w:rsidR="00022D51">
        <w:t>ли</w:t>
      </w:r>
      <w:r w:rsidRPr="00D20389">
        <w:t xml:space="preserve"> круглый стол, посвященный налаживанию связей между молодыми активистами профсоюзных организаций работников РАН и НАН Беларуси. Совет молодых ученых НАН Беларуси и </w:t>
      </w:r>
      <w:r w:rsidR="00022D51">
        <w:t>К</w:t>
      </w:r>
      <w:r w:rsidRPr="00D20389">
        <w:t>омисси</w:t>
      </w:r>
      <w:r w:rsidR="00950842">
        <w:t>я</w:t>
      </w:r>
      <w:r w:rsidRPr="00D20389">
        <w:t xml:space="preserve"> ЦС по работе с молодежью Профсоюза работников РАН</w:t>
      </w:r>
      <w:r w:rsidR="00950842" w:rsidRPr="00950842">
        <w:t xml:space="preserve"> </w:t>
      </w:r>
      <w:r w:rsidR="00950842">
        <w:t>по</w:t>
      </w:r>
      <w:r w:rsidR="00950842" w:rsidRPr="00D20389">
        <w:t>дписа</w:t>
      </w:r>
      <w:r w:rsidR="00950842">
        <w:t>ли</w:t>
      </w:r>
      <w:r w:rsidR="00950842" w:rsidRPr="00D20389">
        <w:t xml:space="preserve"> соглашение о сотрудничестве</w:t>
      </w:r>
      <w:r w:rsidRPr="00D20389">
        <w:t xml:space="preserve">. </w:t>
      </w:r>
      <w:r w:rsidR="00022D51">
        <w:t xml:space="preserve">Большое впечатление на нас произвела </w:t>
      </w:r>
      <w:r w:rsidRPr="00D20389">
        <w:t>экскурсия по библиотеке с демонстрацией самых редких книг XV-XVIII веков. Нам удалось даже полиста</w:t>
      </w:r>
      <w:r w:rsidR="00022D51">
        <w:t>ть</w:t>
      </w:r>
      <w:r w:rsidRPr="00D20389">
        <w:t xml:space="preserve"> страницы этих уникальных изданий</w:t>
      </w:r>
      <w:r w:rsidR="00022D51">
        <w:t>.</w:t>
      </w:r>
    </w:p>
    <w:p w:rsidR="00022D51" w:rsidRDefault="00022D51" w:rsidP="004E425F">
      <w:r>
        <w:t>У</w:t>
      </w:r>
      <w:r w:rsidR="004E425F" w:rsidRPr="00D20389">
        <w:t xml:space="preserve">частники Конгресса оценили </w:t>
      </w:r>
      <w:r>
        <w:t xml:space="preserve">его </w:t>
      </w:r>
      <w:r w:rsidR="004E425F" w:rsidRPr="00D20389">
        <w:t xml:space="preserve">важность </w:t>
      </w:r>
      <w:r>
        <w:t xml:space="preserve">и </w:t>
      </w:r>
      <w:r w:rsidR="004E425F" w:rsidRPr="00D20389">
        <w:t xml:space="preserve">высокий </w:t>
      </w:r>
      <w:proofErr w:type="gramStart"/>
      <w:r w:rsidR="004E425F" w:rsidRPr="00D20389">
        <w:t>уровень</w:t>
      </w:r>
      <w:proofErr w:type="gramEnd"/>
      <w:r w:rsidR="004E425F" w:rsidRPr="00D20389">
        <w:t xml:space="preserve"> и перспектив</w:t>
      </w:r>
      <w:r>
        <w:t>ность</w:t>
      </w:r>
      <w:r w:rsidR="004E425F" w:rsidRPr="00D20389">
        <w:t xml:space="preserve"> намеченных планов. </w:t>
      </w:r>
    </w:p>
    <w:p w:rsidR="00022D51" w:rsidRPr="00D20389" w:rsidRDefault="00022D51" w:rsidP="00022D51">
      <w:r>
        <w:t>М</w:t>
      </w:r>
      <w:r w:rsidRPr="00D20389">
        <w:t xml:space="preserve">ы пригласили белорусских партнеров принять участие в </w:t>
      </w:r>
      <w:r>
        <w:t xml:space="preserve">Поволжской </w:t>
      </w:r>
      <w:r w:rsidRPr="00D20389">
        <w:t xml:space="preserve">Ассамблее в Тобольске и </w:t>
      </w:r>
      <w:r>
        <w:t xml:space="preserve">конференции </w:t>
      </w:r>
      <w:r w:rsidRPr="00D20389">
        <w:t>в Варнавино</w:t>
      </w:r>
      <w:proofErr w:type="gramStart"/>
      <w:r w:rsidRPr="00D20389">
        <w:t>.</w:t>
      </w:r>
      <w:proofErr w:type="gramEnd"/>
      <w:r w:rsidRPr="00D20389">
        <w:t xml:space="preserve"> </w:t>
      </w:r>
      <w:r>
        <w:t>И</w:t>
      </w:r>
      <w:r w:rsidRPr="00D20389">
        <w:t>нформаци</w:t>
      </w:r>
      <w:r>
        <w:t>я</w:t>
      </w:r>
      <w:r w:rsidRPr="00D20389">
        <w:t xml:space="preserve"> </w:t>
      </w:r>
      <w:r>
        <w:t xml:space="preserve">была воспринята с интересом, </w:t>
      </w:r>
      <w:r w:rsidRPr="00D20389">
        <w:t>запланирова</w:t>
      </w:r>
      <w:r>
        <w:t>но</w:t>
      </w:r>
      <w:r w:rsidRPr="00D20389">
        <w:t xml:space="preserve"> делегирование </w:t>
      </w:r>
      <w:r>
        <w:t xml:space="preserve">на наши </w:t>
      </w:r>
      <w:r>
        <w:t>мероприятия</w:t>
      </w:r>
      <w:r w:rsidRPr="00D20389">
        <w:t xml:space="preserve"> </w:t>
      </w:r>
      <w:r w:rsidRPr="00D20389">
        <w:t>молодых представителей СМУ и Профсоюза работников НАН Беларуси.</w:t>
      </w:r>
    </w:p>
    <w:p w:rsidR="00214EAE" w:rsidRDefault="00214EAE"/>
    <w:sectPr w:rsidR="0021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5F"/>
    <w:rsid w:val="00022D51"/>
    <w:rsid w:val="00044B43"/>
    <w:rsid w:val="00083395"/>
    <w:rsid w:val="00214EAE"/>
    <w:rsid w:val="00320EB5"/>
    <w:rsid w:val="004E425F"/>
    <w:rsid w:val="004F24F6"/>
    <w:rsid w:val="006825C2"/>
    <w:rsid w:val="007B2ED4"/>
    <w:rsid w:val="00950842"/>
    <w:rsid w:val="00961F16"/>
    <w:rsid w:val="009E409F"/>
    <w:rsid w:val="00A2241E"/>
    <w:rsid w:val="00A81F2D"/>
    <w:rsid w:val="00D21837"/>
    <w:rsid w:val="00D7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5F"/>
    <w:pPr>
      <w:spacing w:after="0"/>
      <w:ind w:firstLine="70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0EB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0EB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0EB5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0EB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0EB5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0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5F"/>
    <w:pPr>
      <w:spacing w:after="0"/>
      <w:ind w:firstLine="70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0EB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0EB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0EB5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0EB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0EB5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0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531</Words>
  <Characters>3810</Characters>
  <Application>Microsoft Office Word</Application>
  <DocSecurity>0</DocSecurity>
  <Lines>76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надежда</dc:creator>
  <cp:lastModifiedBy>надежда надежда</cp:lastModifiedBy>
  <cp:revision>6</cp:revision>
  <dcterms:created xsi:type="dcterms:W3CDTF">2023-04-03T09:03:00Z</dcterms:created>
  <dcterms:modified xsi:type="dcterms:W3CDTF">2023-04-03T18:13:00Z</dcterms:modified>
</cp:coreProperties>
</file>